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40" w:rsidRDefault="00486A60">
      <w:pPr>
        <w:spacing w:line="870" w:lineRule="exact"/>
        <w:ind w:left="1655" w:right="433"/>
        <w:rPr>
          <w:sz w:val="79"/>
        </w:rPr>
      </w:pPr>
      <w:r>
        <w:rPr>
          <w:sz w:val="79"/>
        </w:rPr>
        <w:t xml:space="preserve">The </w:t>
      </w:r>
      <w:r>
        <w:rPr>
          <w:spacing w:val="-4"/>
          <w:sz w:val="79"/>
        </w:rPr>
        <w:t>Digestive</w:t>
      </w:r>
      <w:r>
        <w:rPr>
          <w:spacing w:val="65"/>
          <w:sz w:val="79"/>
        </w:rPr>
        <w:t xml:space="preserve"> </w:t>
      </w:r>
      <w:r>
        <w:rPr>
          <w:sz w:val="79"/>
        </w:rPr>
        <w:t>System</w:t>
      </w:r>
    </w:p>
    <w:p w:rsidR="004F1140" w:rsidRDefault="00486A60">
      <w:pPr>
        <w:pStyle w:val="BodyText"/>
        <w:spacing w:before="4"/>
        <w:rPr>
          <w:sz w:val="19"/>
        </w:rPr>
      </w:pPr>
      <w:r>
        <w:pict>
          <v:line id="_x0000_s1086" style="position:absolute;z-index:251646976;mso-wrap-distance-left:0;mso-wrap-distance-right:0;mso-position-horizontal-relative:page" from="54pt,13.6pt" to="558pt,13.6pt" strokeweight=".35136mm">
            <w10:wrap type="topAndBottom" anchorx="page"/>
          </v:line>
        </w:pict>
      </w:r>
    </w:p>
    <w:p w:rsidR="004F1140" w:rsidRDefault="004F1140">
      <w:pPr>
        <w:pStyle w:val="BodyText"/>
        <w:rPr>
          <w:sz w:val="20"/>
        </w:rPr>
      </w:pPr>
    </w:p>
    <w:p w:rsidR="004F1140" w:rsidRDefault="00486A60">
      <w:pPr>
        <w:spacing w:before="53"/>
        <w:ind w:left="3343" w:right="3284"/>
        <w:jc w:val="center"/>
        <w:rPr>
          <w:b/>
          <w:sz w:val="24"/>
        </w:rPr>
      </w:pPr>
      <w:r>
        <w:rPr>
          <w:b/>
          <w:sz w:val="24"/>
        </w:rPr>
        <w:t>Say Thanks to the Authors</w:t>
      </w:r>
    </w:p>
    <w:p w:rsidR="004F1140" w:rsidRDefault="00486A60">
      <w:pPr>
        <w:spacing w:before="3" w:line="273" w:lineRule="exact"/>
        <w:ind w:left="3343" w:right="3343"/>
        <w:jc w:val="center"/>
        <w:rPr>
          <w:sz w:val="24"/>
        </w:rPr>
      </w:pPr>
      <w:hyperlink r:id="rId8">
        <w:r>
          <w:rPr>
            <w:color w:val="0000FF"/>
            <w:sz w:val="24"/>
          </w:rPr>
          <w:t>Click http://www.ck12.org/saythanks</w:t>
        </w:r>
      </w:hyperlink>
    </w:p>
    <w:p w:rsidR="004F1140" w:rsidRDefault="00486A60">
      <w:pPr>
        <w:pStyle w:val="BodyText"/>
        <w:spacing w:before="4"/>
        <w:rPr>
          <w:i/>
          <w:sz w:val="28"/>
        </w:rPr>
      </w:pPr>
      <w:r>
        <w:pict>
          <v:group id="_x0000_s1083" style="position:absolute;margin-left:196.65pt;margin-top:18.25pt;width:218.75pt;height:54pt;z-index:251648000;mso-wrap-distance-left:0;mso-wrap-distance-right:0;mso-position-horizontal-relative:page" coordorigin="3933,365" coordsize="4375,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3933;top:411;width:2159;height:1034">
              <v:imagedata r:id="rId9" o:title=""/>
            </v:shape>
            <v:shape id="_x0000_s1084" type="#_x0000_t75" style="position:absolute;left:6147;top:365;width:2160;height:1080">
              <v:imagedata r:id="rId10" o:title=""/>
            </v:shape>
            <w10:wrap type="topAndBottom" anchorx="page"/>
          </v:group>
        </w:pict>
      </w:r>
    </w:p>
    <w:p w:rsidR="004F1140" w:rsidRDefault="004F1140">
      <w:pPr>
        <w:rPr>
          <w:sz w:val="28"/>
        </w:rPr>
        <w:sectPr w:rsidR="004F1140">
          <w:type w:val="continuous"/>
          <w:pgSz w:w="12240" w:h="15840"/>
          <w:pgMar w:top="800" w:right="960" w:bottom="280" w:left="960" w:header="720" w:footer="720" w:gutter="0"/>
          <w:cols w:space="720"/>
        </w:sectPr>
      </w:pPr>
    </w:p>
    <w:p w:rsidR="004F1140" w:rsidRDefault="00486A60">
      <w:pPr>
        <w:pStyle w:val="BodyText"/>
        <w:ind w:left="100"/>
        <w:rPr>
          <w:sz w:val="20"/>
        </w:rPr>
      </w:pPr>
      <w:r>
        <w:rPr>
          <w:sz w:val="20"/>
        </w:rPr>
      </w:r>
      <w:r>
        <w:rPr>
          <w:sz w:val="20"/>
        </w:rPr>
        <w:pict>
          <v:group id="_x0000_s1073" style="width:506.05pt;height:47.8pt;mso-position-horizontal-relative:char;mso-position-vertical-relative:line" coordsize="10121,956">
            <v:line id="_x0000_s1078" style="position:absolute" from="20,20" to="10100,20" strokecolor="#a6cb65" strokeweight=".70292mm"/>
            <v:shape id="_x0000_s1077" type="#_x0000_t75" style="position:absolute;left:2020;top:24;width:689;height:773">
              <v:imagedata r:id="rId11" o:title=""/>
            </v:shape>
            <v:shapetype id="_x0000_t202" coordsize="21600,21600" o:spt="202" path="m,l,21600r21600,l21600,xe">
              <v:stroke joinstyle="miter"/>
              <v:path gradientshapeok="t" o:connecttype="rect"/>
            </v:shapetype>
            <v:shape id="_x0000_s1076" type="#_x0000_t202" style="position:absolute;left:266;top:59;width:1624;height:399" filled="f" stroked="f">
              <v:textbox style="mso-next-textbox:#_x0000_s1076" inset="0,0,0,0">
                <w:txbxContent>
                  <w:p w:rsidR="004F1140" w:rsidRDefault="00486A60">
                    <w:pPr>
                      <w:spacing w:line="392" w:lineRule="exact"/>
                      <w:rPr>
                        <w:sz w:val="32"/>
                      </w:rPr>
                    </w:pPr>
                    <w:r>
                      <w:rPr>
                        <w:sz w:val="40"/>
                      </w:rPr>
                      <w:t>C</w:t>
                    </w:r>
                    <w:r>
                      <w:rPr>
                        <w:sz w:val="32"/>
                      </w:rPr>
                      <w:t>HAPTER</w:t>
                    </w:r>
                  </w:p>
                </w:txbxContent>
              </v:textbox>
            </v:shape>
            <v:shape id="_x0000_s1075" type="#_x0000_t202" style="position:absolute;left:2115;top:46;width:499;height:897" filled="f" stroked="f">
              <v:textbox style="mso-next-textbox:#_x0000_s1075" inset="0,0,0,0">
                <w:txbxContent>
                  <w:p w:rsidR="004F1140" w:rsidRDefault="00486A60">
                    <w:pPr>
                      <w:spacing w:line="866" w:lineRule="exact"/>
                      <w:rPr>
                        <w:rFonts w:ascii="Arial"/>
                        <w:b/>
                        <w:sz w:val="89"/>
                      </w:rPr>
                    </w:pPr>
                    <w:r>
                      <w:rPr>
                        <w:rFonts w:ascii="Arial"/>
                        <w:b/>
                        <w:sz w:val="89"/>
                      </w:rPr>
                      <w:t>1</w:t>
                    </w:r>
                  </w:p>
                </w:txbxContent>
              </v:textbox>
            </v:shape>
            <v:shape id="_x0000_s1074" type="#_x0000_t202" style="position:absolute;left:4384;top:418;width:5567;height:538" filled="f" stroked="f">
              <v:textbox style="mso-next-textbox:#_x0000_s1074" inset="0,0,0,0">
                <w:txbxContent>
                  <w:p w:rsidR="004F1140" w:rsidRDefault="00486A60">
                    <w:pPr>
                      <w:spacing w:line="519" w:lineRule="exact"/>
                      <w:ind w:right="-18"/>
                      <w:rPr>
                        <w:rFonts w:ascii="Arial"/>
                        <w:b/>
                        <w:sz w:val="53"/>
                      </w:rPr>
                    </w:pPr>
                    <w:r>
                      <w:rPr>
                        <w:rFonts w:ascii="Arial"/>
                        <w:b/>
                        <w:sz w:val="53"/>
                      </w:rPr>
                      <w:t>The Digestive</w:t>
                    </w:r>
                    <w:r>
                      <w:rPr>
                        <w:rFonts w:ascii="Arial"/>
                        <w:b/>
                        <w:spacing w:val="86"/>
                        <w:sz w:val="53"/>
                      </w:rPr>
                      <w:t xml:space="preserve"> </w:t>
                    </w:r>
                    <w:r>
                      <w:rPr>
                        <w:rFonts w:ascii="Arial"/>
                        <w:b/>
                        <w:sz w:val="53"/>
                      </w:rPr>
                      <w:t>System</w:t>
                    </w:r>
                  </w:p>
                </w:txbxContent>
              </v:textbox>
            </v:shape>
            <w10:wrap type="none"/>
            <w10:anchorlock/>
          </v:group>
        </w:pict>
      </w:r>
    </w:p>
    <w:p w:rsidR="004F1140" w:rsidRDefault="00486A60">
      <w:pPr>
        <w:pStyle w:val="BodyText"/>
        <w:spacing w:before="9"/>
        <w:rPr>
          <w:sz w:val="27"/>
        </w:rPr>
      </w:pPr>
      <w:r>
        <w:pict>
          <v:line id="_x0000_s1072" style="position:absolute;z-index:251651072;mso-wrap-distance-left:0;mso-wrap-distance-right:0;mso-position-horizontal-relative:page" from="54pt,18.95pt" to="558pt,18.95pt" strokecolor="#a6cb65" strokeweight=".70308mm">
            <w10:wrap type="topAndBottom" anchorx="page"/>
          </v:line>
        </w:pict>
      </w:r>
    </w:p>
    <w:p w:rsidR="004F1140" w:rsidRDefault="00486A60">
      <w:pPr>
        <w:pStyle w:val="Heading1"/>
      </w:pPr>
      <w:r>
        <w:rPr>
          <w:color w:val="CF5726"/>
        </w:rPr>
        <w:t>Lesson Objectives</w:t>
      </w:r>
    </w:p>
    <w:p w:rsidR="004F1140" w:rsidRDefault="004F1140">
      <w:pPr>
        <w:pStyle w:val="BodyText"/>
        <w:spacing w:before="10"/>
        <w:rPr>
          <w:rFonts w:ascii="Arial"/>
          <w:b/>
          <w:sz w:val="22"/>
        </w:rPr>
      </w:pPr>
    </w:p>
    <w:p w:rsidR="004F1140" w:rsidRDefault="00486A60">
      <w:pPr>
        <w:pStyle w:val="BodyText"/>
        <w:ind w:left="480"/>
      </w:pPr>
      <w:r>
        <w:t>•Identify the organs and functions of the digestive system.</w:t>
      </w:r>
    </w:p>
    <w:p w:rsidR="004F1140" w:rsidRDefault="00486A60">
      <w:pPr>
        <w:pStyle w:val="BodyText"/>
        <w:spacing w:before="18"/>
        <w:ind w:left="480"/>
      </w:pPr>
      <w:r>
        <w:t>•Outline the roles of the mouth, esophagus, and stomach in digestion.</w:t>
      </w:r>
    </w:p>
    <w:p w:rsidR="004F1140" w:rsidRDefault="00486A60">
      <w:pPr>
        <w:pStyle w:val="BodyText"/>
        <w:spacing w:before="18"/>
        <w:ind w:left="480"/>
      </w:pPr>
      <w:r>
        <w:t>•Explain how digestion and absorption occur in the small intestine.</w:t>
      </w:r>
    </w:p>
    <w:p w:rsidR="004F1140" w:rsidRDefault="00486A60">
      <w:pPr>
        <w:pStyle w:val="BodyText"/>
        <w:spacing w:before="18"/>
        <w:ind w:left="480"/>
      </w:pPr>
      <w:r>
        <w:t>•List functions of the large intestine.</w:t>
      </w:r>
    </w:p>
    <w:p w:rsidR="004F1140" w:rsidRPr="00342551" w:rsidRDefault="00486A60" w:rsidP="00342551">
      <w:pPr>
        <w:pStyle w:val="BodyText"/>
        <w:spacing w:before="18"/>
        <w:ind w:left="480"/>
      </w:pPr>
      <w:r>
        <w:t>•Identify classes of nutrients and their functions in the human body.</w:t>
      </w:r>
    </w:p>
    <w:p w:rsidR="004F1140" w:rsidRDefault="00486A60">
      <w:pPr>
        <w:pStyle w:val="BodyText"/>
        <w:spacing w:before="6"/>
        <w:rPr>
          <w:sz w:val="17"/>
        </w:rPr>
      </w:pPr>
      <w:r>
        <w:pict>
          <v:line id="_x0000_s1071" style="position:absolute;z-index:251652096;mso-wrap-distance-left:0;mso-wrap-distance-right:0;mso-position-horizontal-relative:page" from="54pt,13.05pt" to="558pt,13.05pt" strokecolor="#a6cb65" strokeweight=".70308mm">
            <w10:wrap type="topAndBottom" anchorx="page"/>
          </v:line>
        </w:pict>
      </w:r>
    </w:p>
    <w:p w:rsidR="004F1140" w:rsidRDefault="00486A60">
      <w:pPr>
        <w:pStyle w:val="Heading1"/>
        <w:ind w:left="83" w:right="8814"/>
        <w:jc w:val="center"/>
      </w:pPr>
      <w:r>
        <w:rPr>
          <w:color w:val="CF5726"/>
        </w:rPr>
        <w:t>Vocabulary</w:t>
      </w:r>
    </w:p>
    <w:p w:rsidR="004F1140" w:rsidRDefault="004F1140">
      <w:pPr>
        <w:pStyle w:val="BodyText"/>
        <w:spacing w:before="10"/>
        <w:rPr>
          <w:rFonts w:ascii="Arial"/>
          <w:b/>
          <w:sz w:val="22"/>
        </w:rPr>
      </w:pPr>
    </w:p>
    <w:p w:rsidR="00342551" w:rsidRDefault="00342551">
      <w:pPr>
        <w:pStyle w:val="BodyText"/>
        <w:ind w:left="480"/>
        <w:sectPr w:rsidR="00342551">
          <w:headerReference w:type="even" r:id="rId12"/>
          <w:headerReference w:type="default" r:id="rId13"/>
          <w:footerReference w:type="even" r:id="rId14"/>
          <w:footerReference w:type="default" r:id="rId15"/>
          <w:pgSz w:w="12240" w:h="15840"/>
          <w:pgMar w:top="600" w:right="940" w:bottom="600" w:left="960" w:header="382" w:footer="405" w:gutter="0"/>
          <w:pgNumType w:start="1"/>
          <w:cols w:space="720"/>
        </w:sectPr>
      </w:pPr>
    </w:p>
    <w:p w:rsidR="004F1140" w:rsidRDefault="00486A60">
      <w:pPr>
        <w:pStyle w:val="BodyText"/>
        <w:ind w:left="480"/>
      </w:pPr>
      <w:r>
        <w:lastRenderedPageBreak/>
        <w:t>•absorption</w:t>
      </w:r>
    </w:p>
    <w:p w:rsidR="004F1140" w:rsidRDefault="00486A60">
      <w:pPr>
        <w:pStyle w:val="BodyText"/>
        <w:spacing w:before="18"/>
        <w:ind w:left="480"/>
      </w:pPr>
      <w:r>
        <w:t>•bile</w:t>
      </w:r>
    </w:p>
    <w:p w:rsidR="004F1140" w:rsidRDefault="00486A60">
      <w:pPr>
        <w:pStyle w:val="BodyText"/>
        <w:spacing w:before="18"/>
        <w:ind w:left="480"/>
      </w:pPr>
      <w:r>
        <w:t>•body mass index (BMI)</w:t>
      </w:r>
    </w:p>
    <w:p w:rsidR="004F1140" w:rsidRDefault="00486A60">
      <w:pPr>
        <w:pStyle w:val="BodyText"/>
        <w:spacing w:before="18"/>
        <w:ind w:left="480"/>
      </w:pPr>
      <w:r>
        <w:t>•chemical digestion</w:t>
      </w:r>
    </w:p>
    <w:p w:rsidR="004F1140" w:rsidRDefault="00486A60">
      <w:pPr>
        <w:pStyle w:val="BodyText"/>
        <w:spacing w:before="18"/>
        <w:ind w:left="480"/>
      </w:pPr>
      <w:r>
        <w:t>•</w:t>
      </w:r>
      <w:r>
        <w:t>digestion</w:t>
      </w:r>
    </w:p>
    <w:p w:rsidR="004F1140" w:rsidRDefault="00486A60">
      <w:pPr>
        <w:pStyle w:val="BodyText"/>
        <w:spacing w:before="18"/>
        <w:ind w:left="480"/>
      </w:pPr>
      <w:r>
        <w:t>•digestive system</w:t>
      </w:r>
    </w:p>
    <w:p w:rsidR="004F1140" w:rsidRDefault="00486A60">
      <w:pPr>
        <w:pStyle w:val="BodyText"/>
        <w:spacing w:before="18"/>
        <w:ind w:left="480"/>
      </w:pPr>
      <w:r>
        <w:t>•elimination</w:t>
      </w:r>
    </w:p>
    <w:p w:rsidR="004F1140" w:rsidRDefault="00486A60">
      <w:pPr>
        <w:pStyle w:val="BodyText"/>
        <w:spacing w:before="18"/>
        <w:ind w:left="480"/>
      </w:pPr>
      <w:r>
        <w:t>•esophagus</w:t>
      </w:r>
    </w:p>
    <w:p w:rsidR="004F1140" w:rsidRDefault="00486A60">
      <w:pPr>
        <w:pStyle w:val="BodyText"/>
        <w:spacing w:before="18"/>
        <w:ind w:left="480"/>
      </w:pPr>
      <w:r>
        <w:lastRenderedPageBreak/>
        <w:t>•feces</w:t>
      </w:r>
    </w:p>
    <w:p w:rsidR="004F1140" w:rsidRDefault="00486A60">
      <w:pPr>
        <w:pStyle w:val="BodyText"/>
        <w:spacing w:before="18"/>
        <w:ind w:left="480"/>
      </w:pPr>
      <w:r>
        <w:t>•gall bladder</w:t>
      </w:r>
    </w:p>
    <w:p w:rsidR="004F1140" w:rsidRDefault="00486A60">
      <w:pPr>
        <w:pStyle w:val="BodyText"/>
        <w:spacing w:before="18"/>
        <w:ind w:left="480"/>
      </w:pPr>
      <w:r>
        <w:t>•gastrointestinal (GI) tract</w:t>
      </w:r>
    </w:p>
    <w:p w:rsidR="004F1140" w:rsidRDefault="00486A60">
      <w:pPr>
        <w:pStyle w:val="BodyText"/>
        <w:spacing w:before="18"/>
        <w:ind w:left="480"/>
      </w:pPr>
      <w:r>
        <w:t>•large intestine</w:t>
      </w:r>
    </w:p>
    <w:p w:rsidR="004F1140" w:rsidRDefault="00486A60">
      <w:pPr>
        <w:pStyle w:val="BodyText"/>
        <w:spacing w:before="18"/>
        <w:ind w:left="480"/>
      </w:pPr>
      <w:r>
        <w:t>•liver</w:t>
      </w:r>
    </w:p>
    <w:p w:rsidR="004F1140" w:rsidRDefault="00486A60">
      <w:pPr>
        <w:pStyle w:val="BodyText"/>
        <w:spacing w:before="18"/>
        <w:ind w:left="480"/>
      </w:pPr>
      <w:r>
        <w:t>•macronutrient</w:t>
      </w:r>
    </w:p>
    <w:p w:rsidR="004F1140" w:rsidRDefault="00486A60">
      <w:pPr>
        <w:pStyle w:val="BodyText"/>
        <w:spacing w:before="18"/>
        <w:ind w:left="480"/>
      </w:pPr>
      <w:r>
        <w:t>•mechanical digestion</w:t>
      </w:r>
    </w:p>
    <w:p w:rsidR="004F1140" w:rsidRDefault="00486A60">
      <w:pPr>
        <w:pStyle w:val="BodyText"/>
        <w:spacing w:before="18"/>
        <w:ind w:left="480"/>
      </w:pPr>
      <w:r>
        <w:t>•micronutrient</w:t>
      </w:r>
    </w:p>
    <w:p w:rsidR="004F1140" w:rsidRDefault="00486A60">
      <w:pPr>
        <w:pStyle w:val="BodyText"/>
        <w:spacing w:before="18"/>
        <w:ind w:left="480"/>
      </w:pPr>
      <w:r>
        <w:lastRenderedPageBreak/>
        <w:t>•mineral</w:t>
      </w:r>
    </w:p>
    <w:p w:rsidR="004F1140" w:rsidRDefault="00486A60">
      <w:pPr>
        <w:pStyle w:val="BodyText"/>
        <w:spacing w:before="18"/>
        <w:ind w:left="480"/>
      </w:pPr>
      <w:r>
        <w:t>•nutrient</w:t>
      </w:r>
    </w:p>
    <w:p w:rsidR="004F1140" w:rsidRDefault="00486A60">
      <w:pPr>
        <w:pStyle w:val="BodyText"/>
        <w:spacing w:before="18"/>
        <w:ind w:left="480"/>
      </w:pPr>
      <w:r>
        <w:t>•peristalsis</w:t>
      </w:r>
    </w:p>
    <w:p w:rsidR="004F1140" w:rsidRDefault="00486A60">
      <w:pPr>
        <w:pStyle w:val="BodyText"/>
        <w:spacing w:before="18"/>
        <w:ind w:left="480"/>
      </w:pPr>
      <w:r>
        <w:t>•small intestine</w:t>
      </w:r>
    </w:p>
    <w:p w:rsidR="004F1140" w:rsidRDefault="00486A60">
      <w:pPr>
        <w:pStyle w:val="BodyText"/>
        <w:spacing w:before="18"/>
        <w:ind w:left="480"/>
      </w:pPr>
      <w:r>
        <w:t>•stomach</w:t>
      </w:r>
    </w:p>
    <w:p w:rsidR="004F1140" w:rsidRDefault="00486A60">
      <w:pPr>
        <w:pStyle w:val="BodyText"/>
        <w:spacing w:before="18"/>
        <w:ind w:left="480"/>
      </w:pPr>
      <w:r>
        <w:t>•villi</w:t>
      </w:r>
    </w:p>
    <w:p w:rsidR="00342551" w:rsidRPr="00342551" w:rsidRDefault="00486A60" w:rsidP="00342551">
      <w:pPr>
        <w:pStyle w:val="BodyText"/>
        <w:spacing w:before="18"/>
        <w:ind w:left="480"/>
        <w:sectPr w:rsidR="00342551" w:rsidRPr="00342551" w:rsidSect="00342551">
          <w:type w:val="continuous"/>
          <w:pgSz w:w="12240" w:h="15840"/>
          <w:pgMar w:top="600" w:right="940" w:bottom="600" w:left="960" w:header="382" w:footer="405" w:gutter="0"/>
          <w:pgNumType w:start="1"/>
          <w:cols w:num="3" w:space="720"/>
        </w:sectPr>
      </w:pPr>
      <w:r>
        <w:t>•vitamin</w:t>
      </w:r>
    </w:p>
    <w:p w:rsidR="004F1140" w:rsidRDefault="00486A60">
      <w:pPr>
        <w:pStyle w:val="BodyText"/>
        <w:spacing w:before="6"/>
        <w:rPr>
          <w:sz w:val="17"/>
        </w:rPr>
      </w:pPr>
      <w:r>
        <w:lastRenderedPageBreak/>
        <w:pict>
          <v:line id="_x0000_s1070" style="position:absolute;z-index:251653120;mso-wrap-distance-left:0;mso-wrap-distance-right:0;mso-position-horizontal-relative:page" from="49.85pt,20.85pt" to="553.85pt,20.85pt" strokecolor="#a6cb65" strokeweight=".70308mm">
            <w10:wrap type="topAndBottom" anchorx="page"/>
          </v:line>
        </w:pict>
      </w:r>
    </w:p>
    <w:p w:rsidR="004F1140" w:rsidRDefault="00486A60">
      <w:pPr>
        <w:pStyle w:val="Heading1"/>
        <w:jc w:val="both"/>
      </w:pPr>
      <w:r>
        <w:rPr>
          <w:color w:val="CF5726"/>
        </w:rPr>
        <w:t>Introduction</w:t>
      </w:r>
    </w:p>
    <w:p w:rsidR="004F1140" w:rsidRDefault="004F1140">
      <w:pPr>
        <w:pStyle w:val="BodyText"/>
        <w:spacing w:before="10"/>
        <w:rPr>
          <w:rFonts w:ascii="Arial"/>
          <w:b/>
          <w:sz w:val="22"/>
        </w:rPr>
      </w:pPr>
    </w:p>
    <w:p w:rsidR="004F1140" w:rsidRDefault="00486A60" w:rsidP="007A407B">
      <w:pPr>
        <w:pStyle w:val="BodyText"/>
        <w:spacing w:line="256" w:lineRule="auto"/>
        <w:ind w:left="120" w:right="139"/>
      </w:pPr>
      <w:r>
        <w:t xml:space="preserve">The respiratory and circulatory systems work together to provide cells with </w:t>
      </w:r>
      <w:r>
        <w:t>the</w:t>
      </w:r>
      <w:r w:rsidR="007A407B">
        <w:t xml:space="preserve"> </w:t>
      </w:r>
      <w:r>
        <w:t xml:space="preserve">oxygen </w:t>
      </w:r>
      <w:r>
        <w:t xml:space="preserve">they </w:t>
      </w:r>
      <w:r>
        <w:t xml:space="preserve">need </w:t>
      </w:r>
      <w:r>
        <w:t xml:space="preserve">for </w:t>
      </w:r>
      <w:r>
        <w:t>cellular respiration.  Cells also need glucose for cellular respiration.  Glucose is a simple sugar that comes from the food         we</w:t>
      </w:r>
      <w:r>
        <w:t xml:space="preserve"> eat. </w:t>
      </w:r>
      <w:r w:rsidR="00342551">
        <w:rPr>
          <w:spacing w:val="-9"/>
        </w:rPr>
        <w:t xml:space="preserve">To </w:t>
      </w:r>
      <w:r>
        <w:t>get glucose (m</w:t>
      </w:r>
      <w:bookmarkStart w:id="0" w:name="_GoBack"/>
      <w:bookmarkEnd w:id="0"/>
      <w:r>
        <w:t xml:space="preserve">onosaccharides) from food, </w:t>
      </w:r>
      <w:r>
        <w:t xml:space="preserve">digestion must occur.  This process is carried out by </w:t>
      </w:r>
      <w:r w:rsidR="00342551">
        <w:t>the digestive</w:t>
      </w:r>
      <w:r w:rsidR="007A407B">
        <w:rPr>
          <w:spacing w:val="-20"/>
        </w:rPr>
        <w:t xml:space="preserve"> </w:t>
      </w:r>
      <w:r w:rsidR="00342551">
        <w:t>system.</w:t>
      </w:r>
    </w:p>
    <w:p w:rsidR="00342551" w:rsidRDefault="00342551" w:rsidP="00342551">
      <w:pPr>
        <w:pStyle w:val="BodyText"/>
        <w:spacing w:line="256" w:lineRule="auto"/>
        <w:ind w:left="120" w:right="139"/>
        <w:jc w:val="both"/>
      </w:pPr>
    </w:p>
    <w:p w:rsidR="00342551" w:rsidRPr="00342551" w:rsidRDefault="00342551" w:rsidP="00342551">
      <w:pPr>
        <w:pStyle w:val="BodyText"/>
        <w:spacing w:line="256" w:lineRule="auto"/>
        <w:ind w:left="120" w:right="139"/>
        <w:jc w:val="both"/>
        <w:rPr>
          <w:sz w:val="24"/>
        </w:rPr>
      </w:pPr>
      <w:r w:rsidRPr="00342551">
        <w:rPr>
          <w:noProof/>
          <w:sz w:val="24"/>
        </w:rPr>
        <w:pict>
          <v:line id="_x0000_s1088" style="position:absolute;left:0;text-align:left;z-index:251665408;mso-wrap-distance-left:0;mso-wrap-distance-right:0;mso-position-horizontal-relative:page" from="49.85pt,6.05pt" to="553.85pt,6.05pt" strokecolor="#a6cb65" strokeweight=".70308mm">
            <w10:wrap type="topAndBottom" anchorx="page"/>
          </v:line>
        </w:pict>
      </w:r>
      <w:r w:rsidRPr="00342551">
        <w:rPr>
          <w:color w:val="CF5726"/>
          <w:sz w:val="24"/>
        </w:rPr>
        <w:t>The Start of Digestion: Mouth to Stomach</w:t>
      </w:r>
    </w:p>
    <w:p w:rsidR="00342551" w:rsidRDefault="00342551" w:rsidP="00342551">
      <w:pPr>
        <w:pStyle w:val="BodyText"/>
        <w:spacing w:before="7"/>
        <w:rPr>
          <w:rFonts w:ascii="Arial"/>
          <w:b/>
          <w:sz w:val="22"/>
        </w:rPr>
      </w:pPr>
    </w:p>
    <w:p w:rsidR="00342551" w:rsidRDefault="00342551" w:rsidP="00342551">
      <w:pPr>
        <w:pStyle w:val="BodyText"/>
        <w:spacing w:line="256" w:lineRule="auto"/>
        <w:ind w:left="120" w:right="199"/>
        <w:jc w:val="both"/>
      </w:pPr>
      <w:r>
        <w:t>Does the sight or aroma of your favorite food make your mouth water?  When this happens, you are getting ready      for</w:t>
      </w:r>
      <w:r>
        <w:rPr>
          <w:spacing w:val="-7"/>
        </w:rPr>
        <w:t xml:space="preserve"> </w:t>
      </w:r>
      <w:r>
        <w:t>digestion.</w:t>
      </w:r>
    </w:p>
    <w:p w:rsidR="00342551" w:rsidRDefault="00342551" w:rsidP="00342551">
      <w:pPr>
        <w:pStyle w:val="Heading2"/>
        <w:spacing w:before="162"/>
      </w:pPr>
      <w:r>
        <w:rPr>
          <w:color w:val="CF5726"/>
        </w:rPr>
        <w:t>Mouth</w:t>
      </w:r>
    </w:p>
    <w:p w:rsidR="00342551" w:rsidRDefault="00342551" w:rsidP="00342551">
      <w:pPr>
        <w:pStyle w:val="BodyText"/>
        <w:spacing w:before="6"/>
        <w:rPr>
          <w:rFonts w:ascii="Arial"/>
          <w:b/>
          <w:sz w:val="23"/>
        </w:rPr>
      </w:pPr>
    </w:p>
    <w:p w:rsidR="00342551" w:rsidRDefault="00342551" w:rsidP="00342551">
      <w:pPr>
        <w:pStyle w:val="BodyText"/>
        <w:spacing w:line="256" w:lineRule="auto"/>
        <w:ind w:left="120" w:right="199"/>
        <w:jc w:val="both"/>
      </w:pPr>
      <w:r>
        <w:rPr>
          <w:noProof/>
          <w:sz w:val="20"/>
        </w:rPr>
        <w:drawing>
          <wp:anchor distT="0" distB="0" distL="114300" distR="114300" simplePos="0" relativeHeight="251668480" behindDoc="1" locked="0" layoutInCell="1" allowOverlap="1" wp14:anchorId="4F76FE7D" wp14:editId="230DF254">
            <wp:simplePos x="0" y="0"/>
            <wp:positionH relativeFrom="column">
              <wp:posOffset>4220845</wp:posOffset>
            </wp:positionH>
            <wp:positionV relativeFrom="paragraph">
              <wp:posOffset>327025</wp:posOffset>
            </wp:positionV>
            <wp:extent cx="2170430" cy="1736725"/>
            <wp:effectExtent l="0" t="0" r="0" b="0"/>
            <wp:wrapTight wrapText="bothSides">
              <wp:wrapPolygon edited="0">
                <wp:start x="0" y="0"/>
                <wp:lineTo x="0" y="21324"/>
                <wp:lineTo x="21423" y="21324"/>
                <wp:lineTo x="21423" y="0"/>
                <wp:lineTo x="0" y="0"/>
              </wp:wrapPolygon>
            </wp:wrapTight>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0430" cy="1736725"/>
                    </a:xfrm>
                    <a:prstGeom prst="rect">
                      <a:avLst/>
                    </a:prstGeom>
                  </pic:spPr>
                </pic:pic>
              </a:graphicData>
            </a:graphic>
            <wp14:sizeRelH relativeFrom="page">
              <wp14:pctWidth>0</wp14:pctWidth>
            </wp14:sizeRelH>
            <wp14:sizeRelV relativeFrom="page">
              <wp14:pctHeight>0</wp14:pctHeight>
            </wp14:sizeRelV>
          </wp:anchor>
        </w:drawing>
      </w:r>
      <w:r>
        <w:t xml:space="preserve">The mouth is the first digestive organ that food enters. The sight, smell, or taste of food stimulates the release of digestive enzymes by salivary glands inside the mouth. The major salivary enzyme is amylase. It begins the chemical </w:t>
      </w:r>
      <w:proofErr w:type="gramStart"/>
      <w:r>
        <w:t>digestion</w:t>
      </w:r>
      <w:proofErr w:type="gramEnd"/>
      <w:r>
        <w:t xml:space="preserve"> of carbohydrates by breaking down starch into sugar.</w:t>
      </w:r>
    </w:p>
    <w:p w:rsidR="00342551" w:rsidRDefault="00342551" w:rsidP="00342551">
      <w:pPr>
        <w:pStyle w:val="BodyText"/>
        <w:spacing w:line="256" w:lineRule="auto"/>
        <w:ind w:left="120" w:right="139"/>
        <w:jc w:val="both"/>
      </w:pPr>
    </w:p>
    <w:p w:rsidR="00342551" w:rsidRDefault="00342551" w:rsidP="00342551">
      <w:pPr>
        <w:pStyle w:val="BodyText"/>
        <w:spacing w:before="62" w:line="256" w:lineRule="auto"/>
        <w:ind w:left="120" w:right="197"/>
        <w:jc w:val="both"/>
      </w:pPr>
      <w:r>
        <w:pict>
          <v:line id="_x0000_s1089" style="position:absolute;left:0;text-align:left;z-index:-251649024;mso-position-horizontal-relative:page" from="388.45pt,203.1pt" to="561.25pt,203.1pt" strokecolor="#cf5726" strokeweight=".56233mm">
            <w10:wrap anchorx="page"/>
          </v:line>
        </w:pict>
      </w:r>
      <w:r>
        <w:t xml:space="preserve">The mouth also begins the process of mechanical digestion.  Sharp teeth in the front of the mouth cut or tear food    when you bite into it (see </w:t>
      </w:r>
      <w:r>
        <w:rPr>
          <w:b/>
        </w:rPr>
        <w:t xml:space="preserve">Figure </w:t>
      </w:r>
      <w:hyperlink w:anchor="_bookmark0" w:history="1">
        <w:r>
          <w:rPr>
            <w:color w:val="0000FF"/>
          </w:rPr>
          <w:t>1.1</w:t>
        </w:r>
      </w:hyperlink>
      <w:r>
        <w:t xml:space="preserve">).  Broad teeth in the back of the mouth grind food when you </w:t>
      </w:r>
      <w:r>
        <w:rPr>
          <w:spacing w:val="-5"/>
        </w:rPr>
        <w:t xml:space="preserve">chew.  </w:t>
      </w:r>
      <w:r>
        <w:t xml:space="preserve">Food is    easier to chew because it is moistened by saliva from the salivary glands. The tongue helps mix the food with saliva </w:t>
      </w:r>
      <w:proofErr w:type="gramStart"/>
      <w:r>
        <w:t>and</w:t>
      </w:r>
      <w:proofErr w:type="gramEnd"/>
      <w:r>
        <w:t xml:space="preserve"> also helps you </w:t>
      </w:r>
      <w:r>
        <w:rPr>
          <w:spacing w:val="-3"/>
        </w:rPr>
        <w:t xml:space="preserve">swallow. </w:t>
      </w:r>
      <w:r>
        <w:t xml:space="preserve">After you </w:t>
      </w:r>
      <w:r>
        <w:rPr>
          <w:spacing w:val="-3"/>
        </w:rPr>
        <w:t xml:space="preserve">swallow, </w:t>
      </w:r>
      <w:r>
        <w:t>the chewed food passes into the</w:t>
      </w:r>
      <w:r>
        <w:rPr>
          <w:spacing w:val="-15"/>
        </w:rPr>
        <w:t xml:space="preserve"> </w:t>
      </w:r>
      <w:r>
        <w:t>pharynx.</w:t>
      </w:r>
    </w:p>
    <w:p w:rsidR="00342551" w:rsidRDefault="00342551" w:rsidP="00342551">
      <w:pPr>
        <w:pStyle w:val="BodyText"/>
        <w:rPr>
          <w:rFonts w:ascii="Arial"/>
          <w:b/>
          <w:sz w:val="20"/>
        </w:rPr>
      </w:pPr>
    </w:p>
    <w:p w:rsidR="00342551" w:rsidRDefault="00342551" w:rsidP="00342551">
      <w:pPr>
        <w:pStyle w:val="BodyText"/>
        <w:spacing w:before="1"/>
        <w:rPr>
          <w:rFonts w:ascii="Arial"/>
          <w:b/>
          <w:sz w:val="12"/>
        </w:rPr>
      </w:pPr>
      <w:r>
        <w:pict>
          <v:group id="_x0000_s1090" style="position:absolute;margin-left:387.65pt;margin-top:8.95pt;width:174.45pt;height:17.85pt;z-index:251670528;mso-wrap-distance-left:0;mso-wrap-distance-right:0;mso-position-horizontal-relative:page" coordorigin="7753,179" coordsize="3489,357">
            <v:rect id="_x0000_s1091" style="position:absolute;left:7777;top:203;width:1377;height:308" fillcolor="#d2e5b2" stroked="f"/>
            <v:line id="_x0000_s1092" style="position:absolute" from="7769,195" to="11225,195" strokecolor="#cf5726" strokeweight=".56233mm"/>
            <v:line id="_x0000_s1093" style="position:absolute" from="9162,519" to="9162,195" strokecolor="#cf5726" strokeweight=".56233mm"/>
            <v:shape id="_x0000_s1094" type="#_x0000_t202" style="position:absolute;left:7753;top:179;width:3488;height:356" filled="f" stroked="f">
              <v:textbox inset="0,0,0,0">
                <w:txbxContent>
                  <w:p w:rsidR="00342551" w:rsidRDefault="00342551" w:rsidP="00342551">
                    <w:pPr>
                      <w:spacing w:before="58"/>
                      <w:ind w:left="156"/>
                      <w:rPr>
                        <w:rFonts w:ascii="Arial"/>
                        <w:sz w:val="21"/>
                      </w:rPr>
                    </w:pPr>
                    <w:r>
                      <w:rPr>
                        <w:rFonts w:ascii="Arial"/>
                        <w:sz w:val="21"/>
                      </w:rPr>
                      <w:t>FIGURE 1.1</w:t>
                    </w:r>
                  </w:p>
                </w:txbxContent>
              </v:textbox>
            </v:shape>
            <w10:wrap type="topAndBottom" anchorx="page"/>
          </v:group>
        </w:pict>
      </w:r>
    </w:p>
    <w:p w:rsidR="00342551" w:rsidRDefault="00342551" w:rsidP="00342551">
      <w:pPr>
        <w:spacing w:line="314" w:lineRule="auto"/>
        <w:ind w:left="7080" w:right="162"/>
        <w:rPr>
          <w:rFonts w:ascii="Arial"/>
          <w:sz w:val="18"/>
        </w:rPr>
      </w:pPr>
      <w:r>
        <w:rPr>
          <w:rFonts w:ascii="Arial"/>
          <w:sz w:val="18"/>
        </w:rPr>
        <w:t xml:space="preserve">Teeth are important for mechanical </w:t>
      </w:r>
      <w:r>
        <w:rPr>
          <w:rFonts w:ascii="Arial"/>
          <w:sz w:val="18"/>
        </w:rPr>
        <w:t>diges</w:t>
      </w:r>
      <w:r>
        <w:rPr>
          <w:rFonts w:ascii="Arial"/>
          <w:sz w:val="18"/>
        </w:rPr>
        <w:t>tion.</w:t>
      </w:r>
    </w:p>
    <w:p w:rsidR="00342551" w:rsidRDefault="00342551" w:rsidP="00342551">
      <w:pPr>
        <w:pStyle w:val="BodyText"/>
        <w:spacing w:line="256" w:lineRule="auto"/>
        <w:ind w:left="120" w:right="139"/>
        <w:jc w:val="both"/>
        <w:sectPr w:rsidR="00342551" w:rsidSect="00342551">
          <w:type w:val="continuous"/>
          <w:pgSz w:w="12240" w:h="15840"/>
          <w:pgMar w:top="600" w:right="940" w:bottom="600" w:left="960" w:header="382" w:footer="405" w:gutter="0"/>
          <w:pgNumType w:start="1"/>
          <w:cols w:space="720"/>
        </w:sectPr>
      </w:pPr>
    </w:p>
    <w:p w:rsidR="004F1140" w:rsidRDefault="00486A60" w:rsidP="00342551">
      <w:pPr>
        <w:pStyle w:val="BodyText"/>
        <w:spacing w:line="40" w:lineRule="exact"/>
        <w:rPr>
          <w:sz w:val="4"/>
        </w:rPr>
      </w:pPr>
      <w:r>
        <w:rPr>
          <w:sz w:val="4"/>
        </w:rPr>
      </w:r>
      <w:r>
        <w:rPr>
          <w:sz w:val="4"/>
        </w:rPr>
        <w:pict>
          <v:group id="_x0000_s1068" style="width:506pt;height:2pt;mso-position-horizontal-relative:char;mso-position-vertical-relative:line" coordsize="10120,40">
            <v:line id="_x0000_s1069" style="position:absolute" from="20,20" to="10100,20" strokecolor="#a6cb65" strokeweight=".70308mm"/>
            <w10:wrap type="none"/>
            <w10:anchorlock/>
          </v:group>
        </w:pict>
      </w:r>
    </w:p>
    <w:p w:rsidR="00342551" w:rsidRDefault="00342551" w:rsidP="00342551">
      <w:pPr>
        <w:pStyle w:val="Heading2"/>
        <w:spacing w:before="0"/>
        <w:jc w:val="left"/>
      </w:pPr>
      <w:r>
        <w:rPr>
          <w:color w:val="CF5726"/>
        </w:rPr>
        <w:t>Esophagus</w:t>
      </w:r>
    </w:p>
    <w:p w:rsidR="00342551" w:rsidRDefault="00342551" w:rsidP="00342551">
      <w:pPr>
        <w:pStyle w:val="BodyText"/>
        <w:spacing w:before="62" w:line="256" w:lineRule="auto"/>
        <w:ind w:left="120" w:right="119"/>
      </w:pPr>
      <w:r>
        <w:t xml:space="preserve">From the pharynx, the food moves into the esophagus.   The </w:t>
      </w:r>
      <w:r>
        <w:rPr>
          <w:b/>
        </w:rPr>
        <w:t xml:space="preserve">esophagus </w:t>
      </w:r>
      <w:r>
        <w:t>is a long, narrow tube that passes food from the pharynx to the stomach by peristalsis.  The esophagus has no other digestive functions.  At the end of the esophagus, a muscle called a sphincter controls the entrance to the stomach. The sphincter opens to let food into the stomach and then closes again to prevent food from passing back into the esophagus.</w:t>
      </w:r>
    </w:p>
    <w:p w:rsidR="00342551" w:rsidRDefault="00342551" w:rsidP="00342551">
      <w:pPr>
        <w:pStyle w:val="Heading2"/>
      </w:pPr>
      <w:r>
        <w:rPr>
          <w:color w:val="CF5726"/>
        </w:rPr>
        <w:t>Sto</w:t>
      </w:r>
      <w:r>
        <w:rPr>
          <w:color w:val="CF5726"/>
        </w:rPr>
        <w:t>m</w:t>
      </w:r>
      <w:r>
        <w:rPr>
          <w:color w:val="CF5726"/>
        </w:rPr>
        <w:t>ach</w:t>
      </w:r>
    </w:p>
    <w:p w:rsidR="00342551" w:rsidRDefault="00342551" w:rsidP="00342551">
      <w:pPr>
        <w:pStyle w:val="BodyText"/>
        <w:spacing w:line="256" w:lineRule="auto"/>
        <w:ind w:left="120" w:right="119"/>
      </w:pPr>
      <w:r>
        <w:t xml:space="preserve">The </w:t>
      </w:r>
      <w:r>
        <w:rPr>
          <w:b/>
        </w:rPr>
        <w:t xml:space="preserve">stomach </w:t>
      </w:r>
      <w:r>
        <w:t xml:space="preserve">is a sac-like organ in which food is further digested both mechanically and chemically. (To see an animation of how the stomach digests food, go to the link below.) Churning movements of the stomach’s thick, muscular walls complete the mechanical breakdown of food. The churning movements also mix food with digestive fluids secreted by the stomach. One of these fluids is hydrochloric acid. It kills bacteria in food and gives the stomach the low pH needed by digestive enzymes that work in the stomach. The main enzyme is pepsin, which chemically digests protein. </w:t>
      </w:r>
    </w:p>
    <w:p w:rsidR="00342551" w:rsidRDefault="00342551" w:rsidP="00342551">
      <w:pPr>
        <w:pStyle w:val="BodyText"/>
        <w:spacing w:before="110" w:line="256" w:lineRule="auto"/>
        <w:ind w:left="120" w:right="119"/>
      </w:pPr>
      <w:r>
        <w:t xml:space="preserve">The stomach stores the partly digested food until the small intestine is ready to receive it.  When the small intestine is </w:t>
      </w:r>
      <w:r>
        <w:rPr>
          <w:spacing w:val="-3"/>
        </w:rPr>
        <w:t xml:space="preserve">empty, </w:t>
      </w:r>
      <w:r>
        <w:t>a sphincter opens to allow the partially digested food to enter the small</w:t>
      </w:r>
      <w:r>
        <w:rPr>
          <w:spacing w:val="-26"/>
        </w:rPr>
        <w:t xml:space="preserve"> </w:t>
      </w:r>
      <w:r>
        <w:t>intestine.</w:t>
      </w:r>
    </w:p>
    <w:p w:rsidR="00342551" w:rsidRDefault="00342551" w:rsidP="00342551">
      <w:pPr>
        <w:pStyle w:val="BodyText"/>
        <w:spacing w:before="7"/>
        <w:rPr>
          <w:rFonts w:ascii="Arial"/>
          <w:sz w:val="25"/>
        </w:rPr>
      </w:pPr>
      <w:r>
        <w:pict>
          <v:line id="_x0000_s1102" style="position:absolute;z-index:251673600;mso-wrap-distance-left:0;mso-wrap-distance-right:0;mso-position-horizontal-relative:page" from="54pt,17.7pt" to="558pt,17.7pt" strokecolor="#a6cb65" strokeweight=".70308mm">
            <w10:wrap type="topAndBottom" anchorx="page"/>
          </v:line>
        </w:pict>
      </w:r>
    </w:p>
    <w:p w:rsidR="00342551" w:rsidRDefault="00342551" w:rsidP="00342551">
      <w:pPr>
        <w:pStyle w:val="Heading1"/>
        <w:ind w:right="433"/>
      </w:pPr>
      <w:r>
        <w:rPr>
          <w:color w:val="CF5726"/>
        </w:rPr>
        <w:t>Digestion and Absorption: The Small Intestine</w:t>
      </w:r>
    </w:p>
    <w:p w:rsidR="00342551" w:rsidRDefault="00342551" w:rsidP="00342551">
      <w:pPr>
        <w:pStyle w:val="BodyText"/>
        <w:spacing w:line="256" w:lineRule="auto"/>
        <w:ind w:left="120" w:right="119"/>
        <w:jc w:val="both"/>
      </w:pPr>
      <w:r>
        <w:t xml:space="preserve">The </w:t>
      </w:r>
      <w:r>
        <w:rPr>
          <w:b/>
        </w:rPr>
        <w:t xml:space="preserve">small intestine </w:t>
      </w:r>
      <w:r>
        <w:t xml:space="preserve">is a narrow tube about 7 meters (23 feet) long in adults. It is the site of most chemical </w:t>
      </w:r>
      <w:proofErr w:type="gramStart"/>
      <w:r>
        <w:t>digestion  and</w:t>
      </w:r>
      <w:proofErr w:type="gramEnd"/>
      <w:r>
        <w:t xml:space="preserve"> virtually all absorption.  The small intestine consists of three parts:  the duodenum, jejunum, and ileum. </w:t>
      </w:r>
    </w:p>
    <w:p w:rsidR="00342551" w:rsidRDefault="00342551" w:rsidP="00342551">
      <w:pPr>
        <w:pStyle w:val="Heading2"/>
        <w:ind w:right="433"/>
        <w:jc w:val="left"/>
      </w:pPr>
      <w:r>
        <w:rPr>
          <w:color w:val="CF5726"/>
        </w:rPr>
        <w:t>Digestion in the Small Intestine</w:t>
      </w:r>
    </w:p>
    <w:p w:rsidR="00342551" w:rsidRDefault="00342551" w:rsidP="00342551">
      <w:pPr>
        <w:pStyle w:val="BodyText"/>
        <w:spacing w:line="256" w:lineRule="auto"/>
        <w:ind w:left="120" w:right="433"/>
      </w:pPr>
      <w:r>
        <w:t xml:space="preserve">The duodenum is the first and shortest part of the small intestine.  Most chemical digestion takes place here, and    many digestive enzymes are active in the duodenum (see </w:t>
      </w:r>
      <w:r>
        <w:rPr>
          <w:b/>
          <w:spacing w:val="-5"/>
        </w:rPr>
        <w:t xml:space="preserve">Table </w:t>
      </w:r>
      <w:hyperlink w:anchor="_bookmark1" w:history="1">
        <w:r>
          <w:rPr>
            <w:color w:val="0000FF"/>
          </w:rPr>
          <w:t>1.1</w:t>
        </w:r>
      </w:hyperlink>
      <w:r>
        <w:t xml:space="preserve">).  Some are produced by the duodenum itself.  Others are produced by the pancreas and secreted into the duodenum.  </w:t>
      </w:r>
    </w:p>
    <w:p w:rsidR="00342551" w:rsidRDefault="00342551" w:rsidP="00342551">
      <w:pPr>
        <w:spacing w:before="173"/>
        <w:ind w:left="2348" w:right="433"/>
        <w:rPr>
          <w:rFonts w:ascii="Arial"/>
          <w:sz w:val="21"/>
        </w:rPr>
      </w:pPr>
      <w:bookmarkStart w:id="1" w:name="_bookmark1"/>
      <w:bookmarkEnd w:id="1"/>
      <w:proofErr w:type="gramStart"/>
      <w:r>
        <w:rPr>
          <w:rFonts w:ascii="Arial"/>
          <w:b/>
          <w:color w:val="A6CB65"/>
          <w:sz w:val="26"/>
        </w:rPr>
        <w:t>T</w:t>
      </w:r>
      <w:r>
        <w:rPr>
          <w:rFonts w:ascii="Arial"/>
          <w:b/>
          <w:color w:val="A6CB65"/>
          <w:sz w:val="20"/>
        </w:rPr>
        <w:t xml:space="preserve">ABLE  </w:t>
      </w:r>
      <w:r>
        <w:rPr>
          <w:rFonts w:ascii="Arial"/>
          <w:b/>
          <w:color w:val="A6CB65"/>
          <w:sz w:val="26"/>
        </w:rPr>
        <w:t>1.1</w:t>
      </w:r>
      <w:proofErr w:type="gramEnd"/>
      <w:r>
        <w:rPr>
          <w:rFonts w:ascii="Arial"/>
          <w:b/>
          <w:color w:val="A6CB65"/>
          <w:sz w:val="26"/>
        </w:rPr>
        <w:t xml:space="preserve">:  </w:t>
      </w:r>
      <w:r>
        <w:rPr>
          <w:rFonts w:ascii="Arial"/>
          <w:sz w:val="21"/>
        </w:rPr>
        <w:t>Digestive Enzymes Active in the Duodenum</w:t>
      </w:r>
    </w:p>
    <w:tbl>
      <w:tblPr>
        <w:tblW w:w="0" w:type="auto"/>
        <w:tblInd w:w="120" w:type="dxa"/>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CellMar>
          <w:left w:w="0" w:type="dxa"/>
          <w:right w:w="0" w:type="dxa"/>
        </w:tblCellMar>
        <w:tblLook w:val="01E0" w:firstRow="1" w:lastRow="1" w:firstColumn="1" w:lastColumn="1" w:noHBand="0" w:noVBand="0"/>
      </w:tblPr>
      <w:tblGrid>
        <w:gridCol w:w="3357"/>
        <w:gridCol w:w="3357"/>
        <w:gridCol w:w="3357"/>
      </w:tblGrid>
      <w:tr w:rsidR="00342551" w:rsidTr="00EC216F">
        <w:trPr>
          <w:trHeight w:hRule="exact" w:val="299"/>
        </w:trPr>
        <w:tc>
          <w:tcPr>
            <w:tcW w:w="3357" w:type="dxa"/>
            <w:tcBorders>
              <w:left w:val="single" w:sz="3" w:space="0" w:color="000000"/>
              <w:right w:val="single" w:sz="3" w:space="0" w:color="000000"/>
            </w:tcBorders>
          </w:tcPr>
          <w:p w:rsidR="00342551" w:rsidRDefault="00342551" w:rsidP="00EC216F">
            <w:pPr>
              <w:pStyle w:val="TableParagraph"/>
              <w:rPr>
                <w:sz w:val="21"/>
              </w:rPr>
            </w:pPr>
            <w:r>
              <w:rPr>
                <w:sz w:val="21"/>
              </w:rPr>
              <w:t>Enzyme</w:t>
            </w:r>
          </w:p>
        </w:tc>
        <w:tc>
          <w:tcPr>
            <w:tcW w:w="3357" w:type="dxa"/>
            <w:tcBorders>
              <w:left w:val="single" w:sz="3" w:space="0" w:color="000000"/>
              <w:right w:val="single" w:sz="3" w:space="0" w:color="000000"/>
            </w:tcBorders>
          </w:tcPr>
          <w:p w:rsidR="00342551" w:rsidRDefault="00342551" w:rsidP="00EC216F">
            <w:pPr>
              <w:pStyle w:val="TableParagraph"/>
              <w:rPr>
                <w:sz w:val="21"/>
              </w:rPr>
            </w:pPr>
            <w:r>
              <w:rPr>
                <w:sz w:val="21"/>
              </w:rPr>
              <w:t>What It Digests</w:t>
            </w:r>
          </w:p>
        </w:tc>
        <w:tc>
          <w:tcPr>
            <w:tcW w:w="3357" w:type="dxa"/>
            <w:tcBorders>
              <w:left w:val="single" w:sz="3" w:space="0" w:color="000000"/>
              <w:right w:val="single" w:sz="3" w:space="0" w:color="000000"/>
            </w:tcBorders>
          </w:tcPr>
          <w:p w:rsidR="00342551" w:rsidRDefault="00342551" w:rsidP="00EC216F">
            <w:pPr>
              <w:pStyle w:val="TableParagraph"/>
              <w:rPr>
                <w:sz w:val="21"/>
              </w:rPr>
            </w:pPr>
            <w:r>
              <w:rPr>
                <w:sz w:val="21"/>
              </w:rPr>
              <w:t>Where It Is Made</w:t>
            </w:r>
          </w:p>
        </w:tc>
      </w:tr>
      <w:tr w:rsidR="00342551" w:rsidTr="00EC216F">
        <w:trPr>
          <w:trHeight w:hRule="exact" w:val="289"/>
        </w:trPr>
        <w:tc>
          <w:tcPr>
            <w:tcW w:w="3357" w:type="dxa"/>
            <w:tcBorders>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Amylase</w:t>
            </w:r>
          </w:p>
        </w:tc>
        <w:tc>
          <w:tcPr>
            <w:tcW w:w="3357" w:type="dxa"/>
            <w:tcBorders>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carbohydrates</w:t>
            </w:r>
          </w:p>
        </w:tc>
        <w:tc>
          <w:tcPr>
            <w:tcW w:w="3357" w:type="dxa"/>
            <w:tcBorders>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pancreas</w:t>
            </w:r>
          </w:p>
        </w:tc>
      </w:tr>
      <w:tr w:rsidR="00342551" w:rsidTr="00EC216F">
        <w:trPr>
          <w:trHeight w:hRule="exact" w:val="279"/>
        </w:trPr>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Trypsin</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proteins</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pancreas</w:t>
            </w:r>
          </w:p>
        </w:tc>
      </w:tr>
      <w:tr w:rsidR="00342551" w:rsidTr="00EC216F">
        <w:trPr>
          <w:trHeight w:hRule="exact" w:val="279"/>
        </w:trPr>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Lipase</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lipids</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pancreas, duodenum</w:t>
            </w:r>
          </w:p>
        </w:tc>
      </w:tr>
      <w:tr w:rsidR="00342551" w:rsidTr="00EC216F">
        <w:trPr>
          <w:trHeight w:hRule="exact" w:val="279"/>
        </w:trPr>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Maltase</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carbohydrates</w:t>
            </w:r>
          </w:p>
        </w:tc>
        <w:tc>
          <w:tcPr>
            <w:tcW w:w="3357" w:type="dxa"/>
            <w:tcBorders>
              <w:top w:val="single" w:sz="3" w:space="0" w:color="000000"/>
              <w:left w:val="single" w:sz="3" w:space="0" w:color="000000"/>
              <w:bottom w:val="single" w:sz="3" w:space="0" w:color="000000"/>
              <w:right w:val="single" w:sz="3" w:space="0" w:color="000000"/>
            </w:tcBorders>
          </w:tcPr>
          <w:p w:rsidR="00342551" w:rsidRDefault="00342551" w:rsidP="00EC216F">
            <w:pPr>
              <w:pStyle w:val="TableParagraph"/>
              <w:rPr>
                <w:sz w:val="21"/>
              </w:rPr>
            </w:pPr>
            <w:r>
              <w:rPr>
                <w:sz w:val="21"/>
              </w:rPr>
              <w:t>duodenum</w:t>
            </w:r>
          </w:p>
        </w:tc>
      </w:tr>
      <w:tr w:rsidR="00342551" w:rsidTr="00EC216F">
        <w:trPr>
          <w:trHeight w:hRule="exact" w:val="285"/>
        </w:trPr>
        <w:tc>
          <w:tcPr>
            <w:tcW w:w="3357" w:type="dxa"/>
            <w:tcBorders>
              <w:top w:val="single" w:sz="3" w:space="0" w:color="000000"/>
              <w:left w:val="single" w:sz="3" w:space="0" w:color="000000"/>
              <w:bottom w:val="single" w:sz="8" w:space="0" w:color="000000"/>
              <w:right w:val="single" w:sz="3" w:space="0" w:color="000000"/>
            </w:tcBorders>
          </w:tcPr>
          <w:p w:rsidR="00342551" w:rsidRDefault="00342551" w:rsidP="00EC216F">
            <w:pPr>
              <w:pStyle w:val="TableParagraph"/>
              <w:rPr>
                <w:sz w:val="21"/>
              </w:rPr>
            </w:pPr>
            <w:r>
              <w:rPr>
                <w:sz w:val="21"/>
              </w:rPr>
              <w:t>Peptidase</w:t>
            </w:r>
          </w:p>
        </w:tc>
        <w:tc>
          <w:tcPr>
            <w:tcW w:w="3357" w:type="dxa"/>
            <w:tcBorders>
              <w:top w:val="single" w:sz="3" w:space="0" w:color="000000"/>
              <w:left w:val="single" w:sz="3" w:space="0" w:color="000000"/>
              <w:bottom w:val="single" w:sz="8" w:space="0" w:color="000000"/>
              <w:right w:val="single" w:sz="3" w:space="0" w:color="000000"/>
            </w:tcBorders>
          </w:tcPr>
          <w:p w:rsidR="00342551" w:rsidRDefault="00342551" w:rsidP="00EC216F">
            <w:pPr>
              <w:pStyle w:val="TableParagraph"/>
              <w:rPr>
                <w:sz w:val="21"/>
              </w:rPr>
            </w:pPr>
            <w:r>
              <w:rPr>
                <w:sz w:val="21"/>
              </w:rPr>
              <w:t>proteins</w:t>
            </w:r>
          </w:p>
        </w:tc>
        <w:tc>
          <w:tcPr>
            <w:tcW w:w="3357" w:type="dxa"/>
            <w:tcBorders>
              <w:top w:val="single" w:sz="3" w:space="0" w:color="000000"/>
              <w:left w:val="single" w:sz="3" w:space="0" w:color="000000"/>
              <w:bottom w:val="single" w:sz="8" w:space="0" w:color="000000"/>
              <w:right w:val="single" w:sz="3" w:space="0" w:color="000000"/>
            </w:tcBorders>
          </w:tcPr>
          <w:p w:rsidR="00342551" w:rsidRDefault="00342551" w:rsidP="00EC216F">
            <w:pPr>
              <w:pStyle w:val="TableParagraph"/>
              <w:rPr>
                <w:sz w:val="21"/>
              </w:rPr>
            </w:pPr>
            <w:r>
              <w:rPr>
                <w:sz w:val="21"/>
              </w:rPr>
              <w:t>duodenum</w:t>
            </w:r>
          </w:p>
        </w:tc>
      </w:tr>
    </w:tbl>
    <w:p w:rsidR="00342551" w:rsidRDefault="00342551" w:rsidP="00342551">
      <w:pPr>
        <w:pStyle w:val="BodyText"/>
        <w:rPr>
          <w:rFonts w:ascii="Arial"/>
          <w:sz w:val="20"/>
        </w:rPr>
      </w:pPr>
    </w:p>
    <w:p w:rsidR="00342551" w:rsidRDefault="00342551" w:rsidP="00342551">
      <w:pPr>
        <w:pStyle w:val="BodyText"/>
        <w:spacing w:before="62" w:line="256" w:lineRule="auto"/>
        <w:ind w:left="120" w:right="199"/>
      </w:pPr>
      <w:r>
        <w:rPr>
          <w:noProof/>
        </w:rPr>
        <w:drawing>
          <wp:anchor distT="0" distB="0" distL="0" distR="0" simplePos="0" relativeHeight="251672576" behindDoc="1" locked="0" layoutInCell="1" allowOverlap="1" wp14:anchorId="2821AF6A" wp14:editId="2F533007">
            <wp:simplePos x="0" y="0"/>
            <wp:positionH relativeFrom="page">
              <wp:posOffset>4977130</wp:posOffset>
            </wp:positionH>
            <wp:positionV relativeFrom="paragraph">
              <wp:posOffset>452120</wp:posOffset>
            </wp:positionV>
            <wp:extent cx="2389505" cy="1791335"/>
            <wp:effectExtent l="0" t="0" r="0" b="0"/>
            <wp:wrapTight wrapText="bothSides">
              <wp:wrapPolygon edited="0">
                <wp:start x="0" y="0"/>
                <wp:lineTo x="0" y="21363"/>
                <wp:lineTo x="21353" y="21363"/>
                <wp:lineTo x="21353" y="0"/>
                <wp:lineTo x="0" y="0"/>
              </wp:wrapPolygon>
            </wp:wrapTight>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7" cstate="print"/>
                    <a:stretch>
                      <a:fillRect/>
                    </a:stretch>
                  </pic:blipFill>
                  <pic:spPr>
                    <a:xfrm>
                      <a:off x="0" y="0"/>
                      <a:ext cx="2389505" cy="1791335"/>
                    </a:xfrm>
                    <a:prstGeom prst="rect">
                      <a:avLst/>
                    </a:prstGeom>
                  </pic:spPr>
                </pic:pic>
              </a:graphicData>
            </a:graphic>
            <wp14:sizeRelH relativeFrom="margin">
              <wp14:pctWidth>0</wp14:pctWidth>
            </wp14:sizeRelH>
            <wp14:sizeRelV relativeFrom="margin">
              <wp14:pctHeight>0</wp14:pctHeight>
            </wp14:sizeRelV>
          </wp:anchor>
        </w:drawing>
      </w:r>
      <w:r>
        <w:t xml:space="preserve">The </w:t>
      </w:r>
      <w:r>
        <w:rPr>
          <w:b/>
        </w:rPr>
        <w:t xml:space="preserve">liver </w:t>
      </w:r>
      <w:r>
        <w:t xml:space="preserve">is an organ of both digestion and excretion.  It produces </w:t>
      </w:r>
      <w:proofErr w:type="gramStart"/>
      <w:r>
        <w:t>a fluid</w:t>
      </w:r>
      <w:proofErr w:type="gramEnd"/>
      <w:r>
        <w:t xml:space="preserve"> called </w:t>
      </w:r>
      <w:r>
        <w:rPr>
          <w:b/>
        </w:rPr>
        <w:t>bile</w:t>
      </w:r>
      <w:r>
        <w:t xml:space="preserve">, which is secreted into the duodenum.  Some bile also goes to the </w:t>
      </w:r>
      <w:r>
        <w:rPr>
          <w:b/>
        </w:rPr>
        <w:t>gall bladder</w:t>
      </w:r>
      <w:r>
        <w:t xml:space="preserve">, a sac-like organ that stores and concentrates bile and then   secretes it into the small intestine. In the duodenum, bile breaks up large globules of lipids into smaller globules </w:t>
      </w:r>
      <w:proofErr w:type="gramStart"/>
      <w:r>
        <w:t>that  are</w:t>
      </w:r>
      <w:proofErr w:type="gramEnd"/>
      <w:r>
        <w:t xml:space="preserve"> easier for enzymes to break down. Bile also reduces the acidity of food entering from the highly acidic stomach. This is important because digestive enzymes that work in the duodenum need a neutral environment. The pancreas contributes</w:t>
      </w:r>
      <w:r>
        <w:rPr>
          <w:spacing w:val="-5"/>
        </w:rPr>
        <w:t xml:space="preserve"> </w:t>
      </w:r>
      <w:r>
        <w:t>to</w:t>
      </w:r>
      <w:r>
        <w:rPr>
          <w:spacing w:val="-5"/>
        </w:rPr>
        <w:t xml:space="preserve"> </w:t>
      </w:r>
      <w:r>
        <w:t>the</w:t>
      </w:r>
      <w:r>
        <w:rPr>
          <w:spacing w:val="-5"/>
        </w:rPr>
        <w:t xml:space="preserve"> </w:t>
      </w:r>
      <w:r>
        <w:t>neutral</w:t>
      </w:r>
      <w:r>
        <w:rPr>
          <w:spacing w:val="-5"/>
        </w:rPr>
        <w:t xml:space="preserve"> </w:t>
      </w:r>
      <w:r>
        <w:t>environment</w:t>
      </w:r>
      <w:r>
        <w:rPr>
          <w:spacing w:val="-5"/>
        </w:rPr>
        <w:t xml:space="preserve"> </w:t>
      </w:r>
      <w:r>
        <w:t>by</w:t>
      </w:r>
      <w:r>
        <w:rPr>
          <w:spacing w:val="-5"/>
        </w:rPr>
        <w:t xml:space="preserve"> </w:t>
      </w:r>
      <w:r>
        <w:t>secreting</w:t>
      </w:r>
      <w:r>
        <w:rPr>
          <w:spacing w:val="-5"/>
        </w:rPr>
        <w:t xml:space="preserve"> </w:t>
      </w:r>
      <w:r>
        <w:t>bicarbonate,</w:t>
      </w:r>
      <w:r>
        <w:rPr>
          <w:spacing w:val="-5"/>
        </w:rPr>
        <w:t xml:space="preserve"> </w:t>
      </w:r>
      <w:r>
        <w:t>a</w:t>
      </w:r>
      <w:r>
        <w:rPr>
          <w:spacing w:val="-5"/>
        </w:rPr>
        <w:t xml:space="preserve"> </w:t>
      </w:r>
      <w:r>
        <w:t>basic</w:t>
      </w:r>
      <w:r>
        <w:rPr>
          <w:spacing w:val="-5"/>
        </w:rPr>
        <w:t xml:space="preserve"> </w:t>
      </w:r>
      <w:r>
        <w:t>substance</w:t>
      </w:r>
      <w:r>
        <w:rPr>
          <w:spacing w:val="-5"/>
        </w:rPr>
        <w:t xml:space="preserve"> </w:t>
      </w:r>
      <w:r>
        <w:t>that</w:t>
      </w:r>
      <w:r>
        <w:rPr>
          <w:spacing w:val="-5"/>
        </w:rPr>
        <w:t xml:space="preserve"> </w:t>
      </w:r>
      <w:r>
        <w:t>neutralizes</w:t>
      </w:r>
      <w:r>
        <w:rPr>
          <w:spacing w:val="-5"/>
        </w:rPr>
        <w:t xml:space="preserve"> </w:t>
      </w:r>
      <w:r>
        <w:t>acid.</w:t>
      </w:r>
    </w:p>
    <w:p w:rsidR="00342551" w:rsidRDefault="00342551" w:rsidP="00342551">
      <w:pPr>
        <w:pStyle w:val="BodyText"/>
        <w:spacing w:before="5"/>
      </w:pPr>
    </w:p>
    <w:p w:rsidR="00342551" w:rsidRDefault="00342551" w:rsidP="00342551">
      <w:pPr>
        <w:pStyle w:val="Heading2"/>
        <w:spacing w:before="1"/>
      </w:pPr>
      <w:r>
        <w:rPr>
          <w:color w:val="CF5726"/>
        </w:rPr>
        <w:t xml:space="preserve">Absorption in the </w:t>
      </w:r>
      <w:proofErr w:type="gramStart"/>
      <w:r>
        <w:rPr>
          <w:color w:val="CF5726"/>
        </w:rPr>
        <w:t>Small  Intestine</w:t>
      </w:r>
      <w:proofErr w:type="gramEnd"/>
    </w:p>
    <w:p w:rsidR="007A407B" w:rsidRDefault="00342551" w:rsidP="007A407B">
      <w:pPr>
        <w:pStyle w:val="BodyText"/>
      </w:pPr>
      <w:r>
        <w:rPr>
          <w:noProof/>
        </w:rPr>
        <w:pict>
          <v:shape id="Text Box 2" o:spid="_x0000_s1108" type="#_x0000_t202" style="position:absolute;margin-left:344.85pt;margin-top:46.95pt;width:206.45pt;height:36.65pt;z-index:-251640832;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wrapcoords="-78 0 -78 21159 21600 21159 21600 0 -78 0" stroked="f">
            <v:textbox>
              <w:txbxContent>
                <w:p w:rsidR="00342551" w:rsidRDefault="00342551">
                  <w:r>
                    <w:t xml:space="preserve">Fig. 1.2 Villi are actually microscopic, they are enlarged here. </w:t>
                  </w:r>
                </w:p>
              </w:txbxContent>
            </v:textbox>
            <w10:wrap type="tight"/>
          </v:shape>
        </w:pict>
      </w:r>
      <w:r>
        <w:t xml:space="preserve">The jejunum is the second part of the small intestine, where most nutrients are absorbed into the blood. As shown in </w:t>
      </w:r>
      <w:r>
        <w:rPr>
          <w:b/>
        </w:rPr>
        <w:t xml:space="preserve">Figure </w:t>
      </w:r>
      <w:hyperlink w:anchor="_bookmark2" w:history="1">
        <w:r>
          <w:rPr>
            <w:color w:val="0000FF"/>
          </w:rPr>
          <w:t>1.2</w:t>
        </w:r>
      </w:hyperlink>
      <w:r>
        <w:t xml:space="preserve">, the mucous membrane lining the jejunum is covered with millions of microscopic, fingerlike projections called </w:t>
      </w:r>
      <w:r>
        <w:rPr>
          <w:b/>
        </w:rPr>
        <w:t xml:space="preserve">villi </w:t>
      </w:r>
      <w:r>
        <w:t xml:space="preserve">(singular, villus). </w:t>
      </w:r>
      <w:r>
        <w:rPr>
          <w:spacing w:val="-3"/>
        </w:rPr>
        <w:t xml:space="preserve">Villi </w:t>
      </w:r>
      <w:r>
        <w:t xml:space="preserve">contain many </w:t>
      </w:r>
      <w:proofErr w:type="gramStart"/>
      <w:r>
        <w:t>capillaries,</w:t>
      </w:r>
      <w:proofErr w:type="gramEnd"/>
      <w:r>
        <w:t xml:space="preserve"> </w:t>
      </w:r>
      <w:proofErr w:type="spellStart"/>
      <w:r>
        <w:t>and</w:t>
      </w:r>
      <w:r>
        <w:t>nutrients</w:t>
      </w:r>
      <w:proofErr w:type="spellEnd"/>
      <w:r>
        <w:t xml:space="preserve"> pass from the </w:t>
      </w:r>
      <w:r>
        <w:t>villi into the bloodstream through the capillaries.  Because there are so many villi, they greatly increase the surfac</w:t>
      </w:r>
      <w:r w:rsidR="007A407B">
        <w:t xml:space="preserve">e area for absorption.  In </w:t>
      </w:r>
      <w:r>
        <w:t xml:space="preserve">fact, they make the inner surface of the small intestine as large as a tennis court! </w:t>
      </w:r>
      <w:bookmarkStart w:id="2" w:name="_bookmark0"/>
      <w:bookmarkEnd w:id="2"/>
    </w:p>
    <w:p w:rsidR="007A407B" w:rsidRDefault="007A407B" w:rsidP="007A407B">
      <w:pPr>
        <w:pStyle w:val="BodyText"/>
      </w:pPr>
    </w:p>
    <w:p w:rsidR="004F1140" w:rsidRDefault="00486A60" w:rsidP="007A407B">
      <w:pPr>
        <w:pStyle w:val="BodyText"/>
      </w:pPr>
      <w:r>
        <w:t>The ileum is the third part of the small intestine. A few remaining nutrients are absorbed here. Like the jejunum, the inner surface of the ileum is covered with villi that increase the surface area for absorption.</w:t>
      </w:r>
    </w:p>
    <w:p w:rsidR="004F1140" w:rsidRDefault="004F1140">
      <w:pPr>
        <w:pStyle w:val="BodyText"/>
        <w:rPr>
          <w:sz w:val="20"/>
        </w:rPr>
      </w:pPr>
    </w:p>
    <w:p w:rsidR="004F1140" w:rsidRDefault="007A407B">
      <w:pPr>
        <w:pStyle w:val="BodyText"/>
        <w:rPr>
          <w:sz w:val="20"/>
        </w:rPr>
      </w:pPr>
      <w:r>
        <w:pict>
          <v:line id="_x0000_s1039" style="position:absolute;z-index:251659264;mso-wrap-distance-left:0;mso-wrap-distance-right:0;mso-position-horizontal-relative:page" from="48.5pt,.35pt" to="552.5pt,.35pt" strokecolor="#a6cb65" strokeweight=".70308mm">
            <w10:wrap type="topAndBottom" anchorx="page"/>
          </v:line>
        </w:pict>
      </w:r>
    </w:p>
    <w:p w:rsidR="004F1140" w:rsidRDefault="004F1140">
      <w:pPr>
        <w:pStyle w:val="BodyText"/>
        <w:spacing w:before="8"/>
        <w:rPr>
          <w:sz w:val="20"/>
        </w:rPr>
      </w:pPr>
    </w:p>
    <w:p w:rsidR="004F1140" w:rsidRDefault="00486A60" w:rsidP="007A407B">
      <w:pPr>
        <w:pStyle w:val="Heading1"/>
      </w:pPr>
      <w:r>
        <w:rPr>
          <w:color w:val="CF5726"/>
        </w:rPr>
        <w:t>The Large Intestine and Its Functions</w:t>
      </w:r>
    </w:p>
    <w:p w:rsidR="004F1140" w:rsidRDefault="004F1140" w:rsidP="007A407B">
      <w:pPr>
        <w:pStyle w:val="BodyText"/>
        <w:spacing w:before="9"/>
        <w:rPr>
          <w:rFonts w:ascii="Arial"/>
          <w:b/>
          <w:sz w:val="23"/>
        </w:rPr>
      </w:pPr>
    </w:p>
    <w:p w:rsidR="004F1140" w:rsidRDefault="00486A60" w:rsidP="007A407B">
      <w:pPr>
        <w:pStyle w:val="BodyText"/>
        <w:spacing w:line="256" w:lineRule="auto"/>
        <w:ind w:left="120" w:right="199"/>
      </w:pPr>
      <w:r>
        <w:t xml:space="preserve">From the small intestine, any remaining food wastes pass into the large intestine. The </w:t>
      </w:r>
      <w:r>
        <w:rPr>
          <w:b/>
        </w:rPr>
        <w:t xml:space="preserve">large intestine </w:t>
      </w:r>
      <w:r>
        <w:t>is a relatively wide tube that connects the small intestine with the anus. Like the small intestine, the large intestine also consists of three</w:t>
      </w:r>
      <w:r>
        <w:rPr>
          <w:spacing w:val="-5"/>
        </w:rPr>
        <w:t xml:space="preserve"> </w:t>
      </w:r>
      <w:r>
        <w:t>parts:</w:t>
      </w:r>
      <w:r>
        <w:rPr>
          <w:spacing w:val="8"/>
        </w:rPr>
        <w:t xml:space="preserve"> </w:t>
      </w:r>
      <w:r>
        <w:t>the</w:t>
      </w:r>
      <w:r>
        <w:rPr>
          <w:spacing w:val="-5"/>
        </w:rPr>
        <w:t xml:space="preserve"> </w:t>
      </w:r>
      <w:r>
        <w:t>cecum</w:t>
      </w:r>
      <w:r>
        <w:rPr>
          <w:spacing w:val="-5"/>
        </w:rPr>
        <w:t xml:space="preserve"> </w:t>
      </w:r>
      <w:r>
        <w:t>(or</w:t>
      </w:r>
      <w:r>
        <w:rPr>
          <w:spacing w:val="-5"/>
        </w:rPr>
        <w:t xml:space="preserve"> </w:t>
      </w:r>
      <w:r>
        <w:t>caecum),</w:t>
      </w:r>
      <w:r>
        <w:rPr>
          <w:spacing w:val="-5"/>
        </w:rPr>
        <w:t xml:space="preserve"> </w:t>
      </w:r>
      <w:r>
        <w:t>colon,</w:t>
      </w:r>
      <w:r>
        <w:rPr>
          <w:spacing w:val="-5"/>
        </w:rPr>
        <w:t xml:space="preserve"> </w:t>
      </w:r>
      <w:r>
        <w:t>and</w:t>
      </w:r>
      <w:r>
        <w:rPr>
          <w:spacing w:val="-5"/>
        </w:rPr>
        <w:t xml:space="preserve"> </w:t>
      </w:r>
      <w:r>
        <w:t>rectum.</w:t>
      </w:r>
      <w:r>
        <w:rPr>
          <w:spacing w:val="8"/>
        </w:rPr>
        <w:t xml:space="preserve"> </w:t>
      </w:r>
    </w:p>
    <w:p w:rsidR="004F1140" w:rsidRDefault="004F1140" w:rsidP="007A407B">
      <w:pPr>
        <w:pStyle w:val="BodyText"/>
        <w:rPr>
          <w:sz w:val="20"/>
        </w:rPr>
      </w:pPr>
    </w:p>
    <w:p w:rsidR="004F1140" w:rsidRDefault="00486A60" w:rsidP="007A407B">
      <w:pPr>
        <w:pStyle w:val="Heading2"/>
        <w:spacing w:before="66"/>
        <w:jc w:val="left"/>
      </w:pPr>
      <w:r>
        <w:rPr>
          <w:color w:val="CF5726"/>
        </w:rPr>
        <w:t>Absorpt</w:t>
      </w:r>
      <w:r w:rsidR="007A407B">
        <w:rPr>
          <w:color w:val="CF5726"/>
        </w:rPr>
        <w:t>ion of Water and Elimination of</w:t>
      </w:r>
      <w:r>
        <w:rPr>
          <w:color w:val="CF5726"/>
        </w:rPr>
        <w:t xml:space="preserve"> Wastes</w:t>
      </w:r>
    </w:p>
    <w:p w:rsidR="004F1140" w:rsidRDefault="004F1140" w:rsidP="007A407B">
      <w:pPr>
        <w:pStyle w:val="BodyText"/>
        <w:spacing w:before="6"/>
        <w:rPr>
          <w:rFonts w:ascii="Arial"/>
          <w:b/>
          <w:sz w:val="23"/>
        </w:rPr>
      </w:pPr>
    </w:p>
    <w:p w:rsidR="004F1140" w:rsidRDefault="00486A60" w:rsidP="007A407B">
      <w:pPr>
        <w:pStyle w:val="BodyText"/>
        <w:spacing w:line="256" w:lineRule="auto"/>
        <w:ind w:left="120" w:right="117"/>
      </w:pPr>
      <w:r>
        <w:t>The cecum is the first part of the large intestine,</w:t>
      </w:r>
      <w:r>
        <w:t xml:space="preserve"> where wastes enter from the small intestin</w:t>
      </w:r>
      <w:r w:rsidR="007A407B">
        <w:t>e.  The wastes are in</w:t>
      </w:r>
      <w:r>
        <w:t xml:space="preserve"> a liquid state. As they passes through th</w:t>
      </w:r>
      <w:r>
        <w:t>e colon, which is the second part of the la</w:t>
      </w:r>
      <w:r w:rsidR="007A407B">
        <w:t xml:space="preserve">rge intestine, excess water is </w:t>
      </w:r>
      <w:r>
        <w:t xml:space="preserve">absorbed. The remaining solid wastes are called </w:t>
      </w:r>
      <w:r>
        <w:rPr>
          <w:b/>
        </w:rPr>
        <w:t>feces</w:t>
      </w:r>
      <w:r>
        <w:t>. Feces accumulate in the rectum, which is the third part of the large intestine.  As the rectum fills, the feces become compact</w:t>
      </w:r>
      <w:r>
        <w:t>ed.  After a certain amo</w:t>
      </w:r>
      <w:r w:rsidR="007A407B">
        <w:t>unt of feces accumulate, they</w:t>
      </w:r>
      <w:r>
        <w:t xml:space="preserve"> are eliminated from the </w:t>
      </w:r>
      <w:r>
        <w:rPr>
          <w:spacing w:val="-3"/>
        </w:rPr>
        <w:t xml:space="preserve">body. </w:t>
      </w:r>
      <w:r>
        <w:t>A sphincter controls the anus and opens to let feces pass</w:t>
      </w:r>
      <w:r>
        <w:rPr>
          <w:spacing w:val="-11"/>
        </w:rPr>
        <w:t xml:space="preserve"> </w:t>
      </w:r>
      <w:r>
        <w:t>through.</w:t>
      </w:r>
    </w:p>
    <w:p w:rsidR="004F1140" w:rsidRDefault="004F1140">
      <w:pPr>
        <w:pStyle w:val="BodyText"/>
        <w:rPr>
          <w:sz w:val="22"/>
        </w:rPr>
      </w:pPr>
    </w:p>
    <w:p w:rsidR="004F1140" w:rsidRDefault="007A407B">
      <w:pPr>
        <w:pStyle w:val="Heading2"/>
      </w:pPr>
      <w:r>
        <w:rPr>
          <w:color w:val="CF5726"/>
        </w:rPr>
        <w:t xml:space="preserve">Bacteria in the Large </w:t>
      </w:r>
      <w:r w:rsidR="00486A60">
        <w:rPr>
          <w:color w:val="CF5726"/>
        </w:rPr>
        <w:t>Intestine</w:t>
      </w:r>
    </w:p>
    <w:p w:rsidR="004F1140" w:rsidRDefault="004F1140">
      <w:pPr>
        <w:pStyle w:val="BodyText"/>
        <w:spacing w:before="6"/>
        <w:rPr>
          <w:rFonts w:ascii="Arial"/>
          <w:b/>
          <w:sz w:val="23"/>
        </w:rPr>
      </w:pPr>
    </w:p>
    <w:p w:rsidR="004F1140" w:rsidRDefault="00486A60" w:rsidP="007A407B">
      <w:pPr>
        <w:pStyle w:val="BodyText"/>
        <w:spacing w:line="256" w:lineRule="auto"/>
        <w:ind w:left="120" w:right="119"/>
      </w:pPr>
      <w:r>
        <w:t xml:space="preserve">Trillions of bacteria normally </w:t>
      </w:r>
      <w:r w:rsidR="007A407B">
        <w:rPr>
          <w:spacing w:val="-3"/>
        </w:rPr>
        <w:t>live</w:t>
      </w:r>
      <w:r>
        <w:rPr>
          <w:spacing w:val="-3"/>
        </w:rPr>
        <w:t xml:space="preserve"> </w:t>
      </w:r>
      <w:r>
        <w:t xml:space="preserve">in the large intestine.  Most </w:t>
      </w:r>
      <w:r w:rsidR="007A407B">
        <w:t xml:space="preserve">of them are helpful.  In fact, we wouldn’t be able </w:t>
      </w:r>
      <w:r>
        <w:t>to survive without them. Some of the bacteria produce vitamins, which are absorbed by the large intestine. Other functions of intestinal bacteria</w:t>
      </w:r>
      <w:r>
        <w:rPr>
          <w:spacing w:val="-17"/>
        </w:rPr>
        <w:t xml:space="preserve"> </w:t>
      </w:r>
      <w:r>
        <w:t>include:</w:t>
      </w:r>
    </w:p>
    <w:p w:rsidR="004F1140" w:rsidRDefault="004F1140">
      <w:pPr>
        <w:pStyle w:val="BodyText"/>
        <w:spacing w:before="1"/>
        <w:rPr>
          <w:sz w:val="25"/>
        </w:rPr>
      </w:pPr>
    </w:p>
    <w:p w:rsidR="004F1140" w:rsidRDefault="00486A60">
      <w:pPr>
        <w:pStyle w:val="BodyText"/>
        <w:spacing w:before="1"/>
        <w:ind w:left="480" w:right="433"/>
      </w:pPr>
      <w:r>
        <w:t>•Controlling the growth of harmful bacte</w:t>
      </w:r>
      <w:r>
        <w:t>ria.</w:t>
      </w:r>
    </w:p>
    <w:p w:rsidR="004F1140" w:rsidRDefault="00486A60">
      <w:pPr>
        <w:pStyle w:val="BodyText"/>
        <w:spacing w:before="18"/>
        <w:ind w:left="480" w:right="433"/>
      </w:pPr>
      <w:r>
        <w:t>•Breaking down indigestible food components.</w:t>
      </w:r>
    </w:p>
    <w:p w:rsidR="004F1140" w:rsidRDefault="00486A60">
      <w:pPr>
        <w:pStyle w:val="BodyText"/>
        <w:spacing w:before="18"/>
        <w:ind w:left="480" w:right="433"/>
      </w:pPr>
      <w:r>
        <w:t>•Producing substances that help prevent colon cancer.</w:t>
      </w:r>
    </w:p>
    <w:p w:rsidR="004F1140" w:rsidRDefault="00486A60">
      <w:pPr>
        <w:pStyle w:val="BodyText"/>
        <w:spacing w:before="18"/>
        <w:ind w:left="480" w:right="433"/>
      </w:pPr>
      <w:r>
        <w:t>•Breaking down toxins before they can poison the body.</w:t>
      </w:r>
    </w:p>
    <w:p w:rsidR="004F1140" w:rsidRDefault="00486A60">
      <w:pPr>
        <w:pStyle w:val="BodyText"/>
        <w:spacing w:before="2"/>
        <w:rPr>
          <w:sz w:val="16"/>
        </w:rPr>
      </w:pPr>
      <w:r>
        <w:pict>
          <v:line id="_x0000_s1031" style="position:absolute;z-index:251660288;mso-wrap-distance-left:0;mso-wrap-distance-right:0;mso-position-horizontal-relative:page" from="54pt,12.3pt" to="558pt,12.3pt" strokecolor="#a6cb65" strokeweight=".70308mm">
            <w10:wrap type="topAndBottom" anchorx="page"/>
          </v:line>
        </w:pict>
      </w:r>
    </w:p>
    <w:p w:rsidR="004F1140" w:rsidRDefault="004F1140">
      <w:pPr>
        <w:pStyle w:val="BodyText"/>
        <w:rPr>
          <w:sz w:val="20"/>
        </w:rPr>
      </w:pPr>
    </w:p>
    <w:sectPr w:rsidR="004F1140">
      <w:pgSz w:w="12240" w:h="15840"/>
      <w:pgMar w:top="600" w:right="960" w:bottom="600" w:left="960" w:header="382" w:footer="4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60" w:rsidRDefault="00486A60">
      <w:r>
        <w:separator/>
      </w:r>
    </w:p>
  </w:endnote>
  <w:endnote w:type="continuationSeparator" w:id="0">
    <w:p w:rsidR="00486A60" w:rsidRDefault="0048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40" w:rsidRDefault="00486A6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pt;margin-top:760.75pt;width:9.5pt;height:12.95pt;z-index:-20032;mso-position-horizontal-relative:page;mso-position-vertical-relative:page" filled="f" stroked="f">
          <v:textbox inset="0,0,0,0">
            <w:txbxContent>
              <w:p w:rsidR="004F1140" w:rsidRDefault="00486A60">
                <w:pPr>
                  <w:pStyle w:val="BodyText"/>
                  <w:spacing w:line="235" w:lineRule="exact"/>
                  <w:ind w:left="40"/>
                </w:pPr>
                <w:r>
                  <w:fldChar w:fldCharType="begin"/>
                </w:r>
                <w:r>
                  <w:rPr>
                    <w:w w:val="99"/>
                  </w:rPr>
                  <w:instrText xml:space="preserve"> PAGE </w:instrText>
                </w:r>
                <w:r>
                  <w:fldChar w:fldCharType="separate"/>
                </w:r>
                <w:r w:rsidR="002816C2">
                  <w:rPr>
                    <w:noProof/>
                    <w:w w:val="99"/>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40" w:rsidRDefault="00486A6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0.55pt;margin-top:760.75pt;width:9.5pt;height:12.95pt;z-index:-20056;mso-position-horizontal-relative:page;mso-position-vertical-relative:page" filled="f" stroked="f">
          <v:textbox inset="0,0,0,0">
            <w:txbxContent>
              <w:p w:rsidR="004F1140" w:rsidRDefault="00486A60">
                <w:pPr>
                  <w:pStyle w:val="BodyText"/>
                  <w:spacing w:line="235" w:lineRule="exact"/>
                  <w:ind w:left="40"/>
                </w:pPr>
                <w:r>
                  <w:fldChar w:fldCharType="begin"/>
                </w:r>
                <w:r>
                  <w:rPr>
                    <w:w w:val="99"/>
                  </w:rPr>
                  <w:instrText xml:space="preserve"> PAGE </w:instrText>
                </w:r>
                <w:r>
                  <w:fldChar w:fldCharType="separate"/>
                </w:r>
                <w:r w:rsidR="002816C2">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60" w:rsidRDefault="00486A60">
      <w:r>
        <w:separator/>
      </w:r>
    </w:p>
  </w:footnote>
  <w:footnote w:type="continuationSeparator" w:id="0">
    <w:p w:rsidR="00486A60" w:rsidRDefault="0048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40" w:rsidRDefault="00486A6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90.35pt;margin-top:18.1pt;width:65.95pt;height:12.95pt;z-index:-20080;mso-position-horizontal-relative:page;mso-position-vertical-relative:page" filled="f" stroked="f">
          <v:textbox inset="0,0,0,0">
            <w:txbxContent>
              <w:p w:rsidR="004F1140" w:rsidRDefault="00486A60">
                <w:pPr>
                  <w:pStyle w:val="BodyText"/>
                  <w:spacing w:line="235" w:lineRule="exact"/>
                  <w:ind w:left="20"/>
                </w:pPr>
                <w:r>
                  <w:fldChar w:fldCharType="begin"/>
                </w:r>
                <w:r>
                  <w:instrText xml:space="preserve"> HYPERLINK "http://www.ck12.org/" \h </w:instrText>
                </w:r>
                <w:r>
                  <w:fldChar w:fldCharType="separate"/>
                </w:r>
                <w:r>
                  <w:t>www.</w:t>
                </w:r>
                <w:r>
                  <w:rPr>
                    <w:color w:val="CF5726"/>
                  </w:rPr>
                  <w:t>c</w:t>
                </w:r>
                <w:r>
                  <w:rPr>
                    <w:color w:val="A6CB65"/>
                  </w:rPr>
                  <w:t>k12</w:t>
                </w:r>
                <w:r>
                  <w:t>.org</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40" w:rsidRDefault="00486A6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3pt;margin-top:18.1pt;width:216.8pt;height:12.95pt;z-index:-20104;mso-position-horizontal-relative:page;mso-position-vertical-relative:page" filled="f" stroked="f">
          <v:textbox inset="0,0,0,0">
            <w:txbxContent>
              <w:p w:rsidR="004F1140" w:rsidRDefault="00486A60">
                <w:pPr>
                  <w:pStyle w:val="BodyText"/>
                  <w:spacing w:line="235" w:lineRule="exact"/>
                  <w:ind w:left="20"/>
                </w:pPr>
                <w:hyperlink r:id="rId1">
                  <w:proofErr w:type="gramStart"/>
                  <w:r>
                    <w:t>www.</w:t>
                  </w:r>
                  <w:r>
                    <w:rPr>
                      <w:color w:val="CF5726"/>
                    </w:rPr>
                    <w:t>c</w:t>
                  </w:r>
                  <w:r>
                    <w:rPr>
                      <w:color w:val="A6CB65"/>
                    </w:rPr>
                    <w:t>k12</w:t>
                  </w:r>
                  <w:r>
                    <w:t>.org</w:t>
                  </w:r>
                </w:hyperlink>
                <w:r>
                  <w:t>Chapter 1.</w:t>
                </w:r>
                <w:proofErr w:type="gramEnd"/>
                <w:r>
                  <w:t xml:space="preserve">   The Digestive System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C68A6"/>
    <w:multiLevelType w:val="hybridMultilevel"/>
    <w:tmpl w:val="E6806F3A"/>
    <w:lvl w:ilvl="0" w:tplc="7DBC22F4">
      <w:start w:val="1"/>
      <w:numFmt w:val="decimal"/>
      <w:lvlText w:val="%1."/>
      <w:lvlJc w:val="left"/>
      <w:pPr>
        <w:ind w:left="351" w:hanging="232"/>
        <w:jc w:val="left"/>
      </w:pPr>
      <w:rPr>
        <w:rFonts w:ascii="Times New Roman" w:eastAsia="Times New Roman" w:hAnsi="Times New Roman" w:cs="Times New Roman" w:hint="default"/>
        <w:w w:val="99"/>
        <w:sz w:val="21"/>
        <w:szCs w:val="21"/>
      </w:rPr>
    </w:lvl>
    <w:lvl w:ilvl="1" w:tplc="32D45342">
      <w:start w:val="1"/>
      <w:numFmt w:val="decimal"/>
      <w:lvlText w:val="%2."/>
      <w:lvlJc w:val="left"/>
      <w:pPr>
        <w:ind w:left="665" w:hanging="165"/>
        <w:jc w:val="left"/>
      </w:pPr>
      <w:rPr>
        <w:rFonts w:ascii="Times New Roman" w:eastAsia="Times New Roman" w:hAnsi="Times New Roman" w:cs="Times New Roman" w:hint="default"/>
        <w:w w:val="99"/>
        <w:sz w:val="21"/>
        <w:szCs w:val="21"/>
      </w:rPr>
    </w:lvl>
    <w:lvl w:ilvl="2" w:tplc="729C58A0">
      <w:numFmt w:val="bullet"/>
      <w:lvlText w:val="•"/>
      <w:lvlJc w:val="left"/>
      <w:pPr>
        <w:ind w:left="1733" w:hanging="165"/>
      </w:pPr>
      <w:rPr>
        <w:rFonts w:hint="default"/>
      </w:rPr>
    </w:lvl>
    <w:lvl w:ilvl="3" w:tplc="8DF8C9A8">
      <w:numFmt w:val="bullet"/>
      <w:lvlText w:val="•"/>
      <w:lvlJc w:val="left"/>
      <w:pPr>
        <w:ind w:left="2806" w:hanging="165"/>
      </w:pPr>
      <w:rPr>
        <w:rFonts w:hint="default"/>
      </w:rPr>
    </w:lvl>
    <w:lvl w:ilvl="4" w:tplc="BF408ACE">
      <w:numFmt w:val="bullet"/>
      <w:lvlText w:val="•"/>
      <w:lvlJc w:val="left"/>
      <w:pPr>
        <w:ind w:left="3880" w:hanging="165"/>
      </w:pPr>
      <w:rPr>
        <w:rFonts w:hint="default"/>
      </w:rPr>
    </w:lvl>
    <w:lvl w:ilvl="5" w:tplc="83FA8B58">
      <w:numFmt w:val="bullet"/>
      <w:lvlText w:val="•"/>
      <w:lvlJc w:val="left"/>
      <w:pPr>
        <w:ind w:left="4953" w:hanging="165"/>
      </w:pPr>
      <w:rPr>
        <w:rFonts w:hint="default"/>
      </w:rPr>
    </w:lvl>
    <w:lvl w:ilvl="6" w:tplc="1C067E2A">
      <w:numFmt w:val="bullet"/>
      <w:lvlText w:val="•"/>
      <w:lvlJc w:val="left"/>
      <w:pPr>
        <w:ind w:left="6026" w:hanging="165"/>
      </w:pPr>
      <w:rPr>
        <w:rFonts w:hint="default"/>
      </w:rPr>
    </w:lvl>
    <w:lvl w:ilvl="7" w:tplc="A738B034">
      <w:numFmt w:val="bullet"/>
      <w:lvlText w:val="•"/>
      <w:lvlJc w:val="left"/>
      <w:pPr>
        <w:ind w:left="7100" w:hanging="165"/>
      </w:pPr>
      <w:rPr>
        <w:rFonts w:hint="default"/>
      </w:rPr>
    </w:lvl>
    <w:lvl w:ilvl="8" w:tplc="63F664A6">
      <w:numFmt w:val="bullet"/>
      <w:lvlText w:val="•"/>
      <w:lvlJc w:val="left"/>
      <w:pPr>
        <w:ind w:left="8173" w:hanging="1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F1140"/>
    <w:rsid w:val="002816C2"/>
    <w:rsid w:val="00342551"/>
    <w:rsid w:val="00486A60"/>
    <w:rsid w:val="004F1140"/>
    <w:rsid w:val="007A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120"/>
      <w:outlineLvl w:val="0"/>
    </w:pPr>
    <w:rPr>
      <w:rFonts w:ascii="Arial" w:eastAsia="Arial" w:hAnsi="Arial" w:cs="Arial"/>
      <w:b/>
      <w:bCs/>
      <w:sz w:val="26"/>
      <w:szCs w:val="26"/>
    </w:rPr>
  </w:style>
  <w:style w:type="paragraph" w:styleId="Heading2">
    <w:name w:val="heading 2"/>
    <w:basedOn w:val="Normal"/>
    <w:uiPriority w:val="1"/>
    <w:qFormat/>
    <w:pPr>
      <w:spacing w:before="178"/>
      <w:ind w:left="120"/>
      <w:jc w:val="both"/>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7"/>
      <w:ind w:left="351" w:hanging="231"/>
    </w:pPr>
  </w:style>
  <w:style w:type="paragraph" w:customStyle="1" w:styleId="TableParagraph">
    <w:name w:val="Table Paragraph"/>
    <w:basedOn w:val="Normal"/>
    <w:uiPriority w:val="1"/>
    <w:qFormat/>
    <w:pPr>
      <w:spacing w:line="237" w:lineRule="exact"/>
      <w:ind w:left="119"/>
    </w:pPr>
  </w:style>
  <w:style w:type="paragraph" w:styleId="BalloonText">
    <w:name w:val="Balloon Text"/>
    <w:basedOn w:val="Normal"/>
    <w:link w:val="BalloonTextChar"/>
    <w:uiPriority w:val="99"/>
    <w:semiHidden/>
    <w:unhideWhenUsed/>
    <w:rsid w:val="00342551"/>
    <w:rPr>
      <w:rFonts w:ascii="Tahoma" w:hAnsi="Tahoma" w:cs="Tahoma"/>
      <w:sz w:val="16"/>
      <w:szCs w:val="16"/>
    </w:rPr>
  </w:style>
  <w:style w:type="character" w:customStyle="1" w:styleId="BalloonTextChar">
    <w:name w:val="Balloon Text Char"/>
    <w:basedOn w:val="DefaultParagraphFont"/>
    <w:link w:val="BalloonText"/>
    <w:uiPriority w:val="99"/>
    <w:semiHidden/>
    <w:rsid w:val="003425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k12.org/saythank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c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2</cp:revision>
  <dcterms:created xsi:type="dcterms:W3CDTF">2017-02-21T04:50:00Z</dcterms:created>
  <dcterms:modified xsi:type="dcterms:W3CDTF">2017-02-21T04:50:00Z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pdftk 1.41 - www.pdftk.com</vt:lpwstr>
  </property>
  <property fmtid="{D5CDD505-2E9C-101B-9397-08002B2CF9AE}" pid="4" name="LastSaved">
    <vt:filetime>2017-02-21T00:00:00Z</vt:filetime>
  </property>
</Properties>
</file>